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00B1C" w14:textId="592C69BE" w:rsidR="00432632" w:rsidRPr="00432632" w:rsidRDefault="00432632" w:rsidP="00432632">
      <w:pPr>
        <w:spacing w:line="240" w:lineRule="auto"/>
        <w:ind w:firstLine="720"/>
        <w:jc w:val="center"/>
        <w:rPr>
          <w:rFonts w:ascii="Times New Roman" w:hAnsi="Times New Roman" w:cs="Times New Roman"/>
          <w:b/>
          <w:bCs/>
          <w:sz w:val="28"/>
          <w:szCs w:val="28"/>
        </w:rPr>
      </w:pPr>
      <w:proofErr w:type="spellStart"/>
      <w:r w:rsidRPr="00432632">
        <w:rPr>
          <w:rFonts w:ascii="Times New Roman" w:hAnsi="Times New Roman" w:cs="Times New Roman"/>
          <w:b/>
          <w:bCs/>
          <w:sz w:val="28"/>
          <w:szCs w:val="28"/>
        </w:rPr>
        <w:t>Балалардың</w:t>
      </w:r>
      <w:proofErr w:type="spellEnd"/>
      <w:r w:rsidRPr="00432632">
        <w:rPr>
          <w:rFonts w:ascii="Times New Roman" w:hAnsi="Times New Roman" w:cs="Times New Roman"/>
          <w:b/>
          <w:bCs/>
          <w:sz w:val="28"/>
          <w:szCs w:val="28"/>
        </w:rPr>
        <w:t xml:space="preserve"> </w:t>
      </w:r>
      <w:proofErr w:type="spellStart"/>
      <w:r w:rsidRPr="00432632">
        <w:rPr>
          <w:rFonts w:ascii="Times New Roman" w:hAnsi="Times New Roman" w:cs="Times New Roman"/>
          <w:b/>
          <w:bCs/>
          <w:sz w:val="28"/>
          <w:szCs w:val="28"/>
        </w:rPr>
        <w:t>эстетикалық</w:t>
      </w:r>
      <w:proofErr w:type="spellEnd"/>
      <w:r w:rsidRPr="00432632">
        <w:rPr>
          <w:rFonts w:ascii="Times New Roman" w:hAnsi="Times New Roman" w:cs="Times New Roman"/>
          <w:b/>
          <w:bCs/>
          <w:sz w:val="28"/>
          <w:szCs w:val="28"/>
        </w:rPr>
        <w:t xml:space="preserve"> </w:t>
      </w:r>
      <w:proofErr w:type="spellStart"/>
      <w:r w:rsidRPr="00432632">
        <w:rPr>
          <w:rFonts w:ascii="Times New Roman" w:hAnsi="Times New Roman" w:cs="Times New Roman"/>
          <w:b/>
          <w:bCs/>
          <w:sz w:val="28"/>
          <w:szCs w:val="28"/>
        </w:rPr>
        <w:t>дамуындағы</w:t>
      </w:r>
      <w:proofErr w:type="spellEnd"/>
      <w:r w:rsidRPr="00432632">
        <w:rPr>
          <w:rFonts w:ascii="Times New Roman" w:hAnsi="Times New Roman" w:cs="Times New Roman"/>
          <w:b/>
          <w:bCs/>
          <w:sz w:val="28"/>
          <w:szCs w:val="28"/>
        </w:rPr>
        <w:t xml:space="preserve"> </w:t>
      </w:r>
      <w:proofErr w:type="spellStart"/>
      <w:r w:rsidRPr="00432632">
        <w:rPr>
          <w:rFonts w:ascii="Times New Roman" w:hAnsi="Times New Roman" w:cs="Times New Roman"/>
          <w:b/>
          <w:bCs/>
          <w:sz w:val="28"/>
          <w:szCs w:val="28"/>
        </w:rPr>
        <w:t>музыкалық-теориялық</w:t>
      </w:r>
      <w:proofErr w:type="spellEnd"/>
      <w:r w:rsidRPr="00432632">
        <w:rPr>
          <w:rFonts w:ascii="Times New Roman" w:hAnsi="Times New Roman" w:cs="Times New Roman"/>
          <w:b/>
          <w:bCs/>
          <w:sz w:val="28"/>
          <w:szCs w:val="28"/>
        </w:rPr>
        <w:t xml:space="preserve"> </w:t>
      </w:r>
      <w:proofErr w:type="spellStart"/>
      <w:r w:rsidRPr="00432632">
        <w:rPr>
          <w:rFonts w:ascii="Times New Roman" w:hAnsi="Times New Roman" w:cs="Times New Roman"/>
          <w:b/>
          <w:bCs/>
          <w:sz w:val="28"/>
          <w:szCs w:val="28"/>
        </w:rPr>
        <w:t>пәндердің</w:t>
      </w:r>
      <w:proofErr w:type="spellEnd"/>
      <w:r w:rsidRPr="00432632">
        <w:rPr>
          <w:rFonts w:ascii="Times New Roman" w:hAnsi="Times New Roman" w:cs="Times New Roman"/>
          <w:b/>
          <w:bCs/>
          <w:sz w:val="28"/>
          <w:szCs w:val="28"/>
        </w:rPr>
        <w:t xml:space="preserve"> </w:t>
      </w:r>
      <w:proofErr w:type="spellStart"/>
      <w:r w:rsidRPr="00432632">
        <w:rPr>
          <w:rFonts w:ascii="Times New Roman" w:hAnsi="Times New Roman" w:cs="Times New Roman"/>
          <w:b/>
          <w:bCs/>
          <w:sz w:val="28"/>
          <w:szCs w:val="28"/>
        </w:rPr>
        <w:t>рөлі</w:t>
      </w:r>
      <w:proofErr w:type="spellEnd"/>
    </w:p>
    <w:p w14:paraId="2306E04E" w14:textId="77777777" w:rsidR="00432632" w:rsidRDefault="00432632" w:rsidP="00432632">
      <w:pPr>
        <w:spacing w:line="240" w:lineRule="auto"/>
        <w:ind w:firstLine="720"/>
        <w:jc w:val="both"/>
        <w:rPr>
          <w:rFonts w:ascii="Times New Roman" w:hAnsi="Times New Roman" w:cs="Times New Roman"/>
          <w:sz w:val="28"/>
          <w:szCs w:val="28"/>
          <w:lang w:val="kk-KZ"/>
        </w:rPr>
      </w:pPr>
    </w:p>
    <w:p w14:paraId="620ED23A" w14:textId="77777777" w:rsidR="00F43912" w:rsidRPr="00F43912" w:rsidRDefault="00F43912" w:rsidP="00F43912">
      <w:pPr>
        <w:spacing w:line="240" w:lineRule="auto"/>
        <w:ind w:firstLine="720"/>
        <w:jc w:val="both"/>
        <w:rPr>
          <w:rFonts w:ascii="Times New Roman" w:hAnsi="Times New Roman" w:cs="Times New Roman"/>
          <w:sz w:val="28"/>
          <w:szCs w:val="28"/>
          <w:lang w:val="kk-KZ"/>
        </w:rPr>
      </w:pPr>
      <w:r w:rsidRPr="00F43912">
        <w:rPr>
          <w:rFonts w:ascii="Times New Roman" w:hAnsi="Times New Roman" w:cs="Times New Roman"/>
          <w:sz w:val="28"/>
          <w:szCs w:val="28"/>
          <w:lang w:val="kk-KZ"/>
        </w:rPr>
        <w:t>Аннотация</w:t>
      </w:r>
    </w:p>
    <w:p w14:paraId="410F019C" w14:textId="44906AB2" w:rsidR="00F43912" w:rsidRPr="00F43912" w:rsidRDefault="00F43912" w:rsidP="00F43912">
      <w:pPr>
        <w:spacing w:line="240" w:lineRule="auto"/>
        <w:ind w:firstLine="720"/>
        <w:jc w:val="both"/>
        <w:rPr>
          <w:rFonts w:ascii="Times New Roman" w:hAnsi="Times New Roman" w:cs="Times New Roman"/>
          <w:sz w:val="28"/>
          <w:szCs w:val="28"/>
          <w:lang w:val="kk-KZ"/>
        </w:rPr>
      </w:pPr>
      <w:r w:rsidRPr="00F43912">
        <w:rPr>
          <w:rFonts w:ascii="Times New Roman" w:hAnsi="Times New Roman" w:cs="Times New Roman"/>
          <w:sz w:val="28"/>
          <w:szCs w:val="28"/>
          <w:lang w:val="kk-KZ"/>
        </w:rPr>
        <w:t>Бұл мақалада балалардың эстетикалық дамуындағы музыкалық-теориялық пәндердің маңызы қарастырылады. Музыкалық білім беру эстетикалық қабылдауды, шығармашылық ойлауды және музыкалық талғамды дамытуға ықпал етеді. Музыкалық-теориялық пәндер – ноталық сауаттылық, музыка теориясы, гармония және музыкалық әдебиет – баланың музыканы терең түсініп, көркемдік ойлау қабілетін жетілдіруге көмектеседі. Сонымен қатар, мақалада музыкалық-теориялық білімнің балалардың эмоциялық және интеллектуалдық дамуына тигізетін әсері талданады.</w:t>
      </w:r>
    </w:p>
    <w:p w14:paraId="35167662" w14:textId="6587E619" w:rsidR="00F43912" w:rsidRPr="00F43912" w:rsidRDefault="00F43912" w:rsidP="00F43912">
      <w:pPr>
        <w:spacing w:line="240" w:lineRule="auto"/>
        <w:ind w:firstLine="720"/>
        <w:jc w:val="both"/>
        <w:rPr>
          <w:rFonts w:ascii="Times New Roman" w:hAnsi="Times New Roman" w:cs="Times New Roman"/>
          <w:sz w:val="28"/>
          <w:szCs w:val="28"/>
          <w:lang w:val="kk-KZ"/>
        </w:rPr>
      </w:pPr>
      <w:r w:rsidRPr="00F43912">
        <w:rPr>
          <w:rFonts w:ascii="Times New Roman" w:hAnsi="Times New Roman" w:cs="Times New Roman"/>
          <w:i/>
          <w:iCs/>
          <w:sz w:val="28"/>
          <w:szCs w:val="28"/>
          <w:lang w:val="kk-KZ"/>
        </w:rPr>
        <w:t>Кілттік сөздер</w:t>
      </w:r>
      <w:r>
        <w:rPr>
          <w:rFonts w:ascii="Times New Roman" w:hAnsi="Times New Roman" w:cs="Times New Roman"/>
          <w:sz w:val="28"/>
          <w:szCs w:val="28"/>
          <w:lang w:val="kk-KZ"/>
        </w:rPr>
        <w:t xml:space="preserve">: </w:t>
      </w:r>
      <w:r w:rsidRPr="00F43912">
        <w:rPr>
          <w:rFonts w:ascii="Times New Roman" w:hAnsi="Times New Roman" w:cs="Times New Roman"/>
          <w:sz w:val="28"/>
          <w:szCs w:val="28"/>
          <w:lang w:val="kk-KZ"/>
        </w:rPr>
        <w:t>Музыкалық-теориялық пәндер, эстетикалық даму, музыка теориясы, сольфеджио, гармония, музыкалық әдебиет, музыкалық талғам, шығармашылық қабілет, көркемдік ойлау, музыкалық білім.</w:t>
      </w:r>
    </w:p>
    <w:p w14:paraId="65466F43" w14:textId="4D53752B" w:rsidR="00F43912" w:rsidRPr="00F43912" w:rsidRDefault="00F43912" w:rsidP="00F43912">
      <w:pPr>
        <w:spacing w:line="240" w:lineRule="auto"/>
        <w:ind w:firstLine="720"/>
        <w:jc w:val="both"/>
        <w:rPr>
          <w:rFonts w:ascii="Times New Roman" w:hAnsi="Times New Roman" w:cs="Times New Roman"/>
          <w:i/>
          <w:iCs/>
          <w:sz w:val="28"/>
          <w:szCs w:val="28"/>
          <w:lang w:val="kk-KZ"/>
        </w:rPr>
      </w:pPr>
      <w:r w:rsidRPr="00F43912">
        <w:rPr>
          <w:rFonts w:ascii="Times New Roman" w:hAnsi="Times New Roman" w:cs="Times New Roman"/>
          <w:i/>
          <w:iCs/>
          <w:sz w:val="28"/>
          <w:szCs w:val="28"/>
          <w:lang w:val="kk-KZ"/>
        </w:rPr>
        <w:t>Мақсаты</w:t>
      </w:r>
      <w:r>
        <w:rPr>
          <w:rFonts w:ascii="Times New Roman" w:hAnsi="Times New Roman" w:cs="Times New Roman"/>
          <w:i/>
          <w:iCs/>
          <w:sz w:val="28"/>
          <w:szCs w:val="28"/>
          <w:lang w:val="kk-KZ"/>
        </w:rPr>
        <w:t xml:space="preserve">: </w:t>
      </w:r>
      <w:r w:rsidRPr="00F43912">
        <w:rPr>
          <w:rFonts w:ascii="Times New Roman" w:hAnsi="Times New Roman" w:cs="Times New Roman"/>
          <w:sz w:val="28"/>
          <w:szCs w:val="28"/>
          <w:lang w:val="kk-KZ"/>
        </w:rPr>
        <w:t>Мақаланың негізгі мақсаты – балалардың эстетикалық дамуындағы музыкалық-теориялық пәндердің рөлін анықтап, олардың шығармашылық және интеллектуалдық қабілеттерін жетілдірудегі маңызын көрсету. Сондай-ақ, музыкалық білімнің жалпы мәдени және эмоционалдық даму үшін қажеттілігін негіздеу.</w:t>
      </w:r>
    </w:p>
    <w:p w14:paraId="59D7CD7A" w14:textId="0C9670BA" w:rsidR="00432632" w:rsidRPr="00432632" w:rsidRDefault="00432632" w:rsidP="00432632">
      <w:pPr>
        <w:spacing w:line="240" w:lineRule="auto"/>
        <w:ind w:firstLine="720"/>
        <w:jc w:val="both"/>
        <w:rPr>
          <w:rFonts w:ascii="Times New Roman" w:hAnsi="Times New Roman" w:cs="Times New Roman"/>
          <w:i/>
          <w:iCs/>
          <w:sz w:val="28"/>
          <w:szCs w:val="28"/>
          <w:lang w:val="kk-KZ"/>
        </w:rPr>
      </w:pPr>
      <w:r w:rsidRPr="00F43912">
        <w:rPr>
          <w:rFonts w:ascii="Times New Roman" w:hAnsi="Times New Roman" w:cs="Times New Roman"/>
          <w:i/>
          <w:iCs/>
          <w:sz w:val="28"/>
          <w:szCs w:val="28"/>
          <w:lang w:val="kk-KZ"/>
        </w:rPr>
        <w:t>Кіріспе</w:t>
      </w:r>
    </w:p>
    <w:p w14:paraId="65793714" w14:textId="5D72C3E8" w:rsidR="00432632" w:rsidRPr="00432632" w:rsidRDefault="00432632" w:rsidP="00432632">
      <w:pPr>
        <w:spacing w:line="240" w:lineRule="auto"/>
        <w:ind w:firstLine="720"/>
        <w:jc w:val="both"/>
        <w:rPr>
          <w:rFonts w:ascii="Times New Roman" w:hAnsi="Times New Roman" w:cs="Times New Roman"/>
          <w:sz w:val="28"/>
          <w:szCs w:val="28"/>
          <w:lang w:val="kk-KZ"/>
        </w:rPr>
      </w:pPr>
      <w:r w:rsidRPr="00F43912">
        <w:rPr>
          <w:rFonts w:ascii="Times New Roman" w:hAnsi="Times New Roman" w:cs="Times New Roman"/>
          <w:sz w:val="28"/>
          <w:szCs w:val="28"/>
          <w:lang w:val="kk-KZ"/>
        </w:rPr>
        <w:t xml:space="preserve">Балалардың эстетикалық дамуы – олардың өнерді қабылдау, түсіну және бағалау қабілеттерін қалыптастыру үдерісі. Бұл дамудың маңызды бөлігі – музыкалық білім, әсіресе музыкалық-теориялық пәндер. Музыка арқылы бала сұлулықты сезініп, өзінің эмоцияларын жеткізуді үйренеді. Музыкалық-теориялық білім тек кәсіби музыканттарға ғана емес, кез келген баланың зияткерлік және шығармашылық дамуына ықпал етеді.  </w:t>
      </w:r>
    </w:p>
    <w:p w14:paraId="0250621D" w14:textId="1ADAF842" w:rsidR="00432632" w:rsidRPr="00432632" w:rsidRDefault="00432632" w:rsidP="00432632">
      <w:pPr>
        <w:spacing w:line="240" w:lineRule="auto"/>
        <w:ind w:firstLine="720"/>
        <w:jc w:val="both"/>
        <w:rPr>
          <w:rFonts w:ascii="Times New Roman" w:hAnsi="Times New Roman" w:cs="Times New Roman"/>
          <w:sz w:val="28"/>
          <w:szCs w:val="28"/>
          <w:lang w:val="kk-KZ"/>
        </w:rPr>
      </w:pPr>
      <w:r w:rsidRPr="00432632">
        <w:rPr>
          <w:rFonts w:ascii="Times New Roman" w:hAnsi="Times New Roman" w:cs="Times New Roman"/>
          <w:sz w:val="28"/>
          <w:szCs w:val="28"/>
          <w:lang w:val="kk-KZ"/>
        </w:rPr>
        <w:t xml:space="preserve">Музыкалық-теориялық пәндерді оқыту барысында балалардың эстетикалық қабылдауы кеңейіп, олар әртүрлі музыкалық стильдерді тануды үйренеді. </w:t>
      </w:r>
      <w:r w:rsidRPr="00F43912">
        <w:rPr>
          <w:rFonts w:ascii="Times New Roman" w:hAnsi="Times New Roman" w:cs="Times New Roman"/>
          <w:sz w:val="28"/>
          <w:szCs w:val="28"/>
          <w:lang w:val="kk-KZ"/>
        </w:rPr>
        <w:t xml:space="preserve">Бұл пәндер музыканы терең түсініп, шығармашылық қабілеттерін жетілдіруге мүмкіндік береді.  </w:t>
      </w:r>
    </w:p>
    <w:p w14:paraId="60D0B37F" w14:textId="5244220C" w:rsidR="00432632" w:rsidRPr="00432632" w:rsidRDefault="00432632" w:rsidP="00432632">
      <w:pPr>
        <w:spacing w:line="240" w:lineRule="auto"/>
        <w:ind w:firstLine="720"/>
        <w:jc w:val="both"/>
        <w:rPr>
          <w:rFonts w:ascii="Times New Roman" w:hAnsi="Times New Roman" w:cs="Times New Roman"/>
          <w:i/>
          <w:iCs/>
          <w:sz w:val="28"/>
          <w:szCs w:val="28"/>
          <w:lang w:val="kk-KZ"/>
        </w:rPr>
      </w:pPr>
      <w:r w:rsidRPr="00432632">
        <w:rPr>
          <w:rFonts w:ascii="Times New Roman" w:hAnsi="Times New Roman" w:cs="Times New Roman"/>
          <w:i/>
          <w:iCs/>
          <w:sz w:val="28"/>
          <w:szCs w:val="28"/>
          <w:lang w:val="kk-KZ"/>
        </w:rPr>
        <w:t xml:space="preserve">1. Музыкалық-теориялық пәндердің негізгі түрлері </w:t>
      </w:r>
    </w:p>
    <w:p w14:paraId="4182FB7C" w14:textId="77777777" w:rsidR="00432632" w:rsidRPr="00F43912" w:rsidRDefault="00432632" w:rsidP="00432632">
      <w:pPr>
        <w:spacing w:line="240" w:lineRule="auto"/>
        <w:ind w:firstLine="720"/>
        <w:jc w:val="both"/>
        <w:rPr>
          <w:rFonts w:ascii="Times New Roman" w:hAnsi="Times New Roman" w:cs="Times New Roman"/>
          <w:sz w:val="28"/>
          <w:szCs w:val="28"/>
          <w:lang w:val="kk-KZ"/>
        </w:rPr>
      </w:pPr>
      <w:r w:rsidRPr="00F43912">
        <w:rPr>
          <w:rFonts w:ascii="Times New Roman" w:hAnsi="Times New Roman" w:cs="Times New Roman"/>
          <w:sz w:val="28"/>
          <w:szCs w:val="28"/>
          <w:lang w:val="kk-KZ"/>
        </w:rPr>
        <w:t xml:space="preserve">Музыкалық-теориялық пәндер бірнеше бағытқа бөлінеді, олардың әрқайсысы баланың музыкалық қабылдауын жетілдіруге көмектеседі:  </w:t>
      </w:r>
    </w:p>
    <w:p w14:paraId="58F6A78D" w14:textId="7DBCBFF3" w:rsidR="00432632" w:rsidRPr="00F43912" w:rsidRDefault="00432632" w:rsidP="00432632">
      <w:pPr>
        <w:spacing w:line="240" w:lineRule="auto"/>
        <w:ind w:firstLine="720"/>
        <w:jc w:val="both"/>
        <w:rPr>
          <w:rFonts w:ascii="Times New Roman" w:hAnsi="Times New Roman" w:cs="Times New Roman"/>
          <w:sz w:val="28"/>
          <w:szCs w:val="28"/>
          <w:lang w:val="kk-KZ"/>
        </w:rPr>
      </w:pPr>
      <w:r w:rsidRPr="00F43912">
        <w:rPr>
          <w:rFonts w:ascii="Times New Roman" w:hAnsi="Times New Roman" w:cs="Times New Roman"/>
          <w:sz w:val="28"/>
          <w:szCs w:val="28"/>
          <w:lang w:val="kk-KZ"/>
        </w:rPr>
        <w:t xml:space="preserve">- Сольфеджио – ноталық сауаттылықты, музыкалық есту қабілетін, ырғақты сезінуді дамытады. Бұл пән арқылы балалар ноталарды дұрыс оқуды, музыканы жазуды және орындауды үйренеді. Сонымен қатар, сольфеджио балалардың есте сақтау қабілетін жақсартып, олардың музыкаға деген қызығушылығын арттырады.  </w:t>
      </w:r>
    </w:p>
    <w:p w14:paraId="0986AE75" w14:textId="0FD452EC" w:rsidR="00432632" w:rsidRPr="00F43912" w:rsidRDefault="00432632" w:rsidP="00432632">
      <w:pPr>
        <w:spacing w:line="240" w:lineRule="auto"/>
        <w:ind w:firstLine="720"/>
        <w:jc w:val="both"/>
        <w:rPr>
          <w:rFonts w:ascii="Times New Roman" w:hAnsi="Times New Roman" w:cs="Times New Roman"/>
          <w:sz w:val="28"/>
          <w:szCs w:val="28"/>
          <w:lang w:val="kk-KZ"/>
        </w:rPr>
      </w:pPr>
      <w:r w:rsidRPr="00F43912">
        <w:rPr>
          <w:rFonts w:ascii="Times New Roman" w:hAnsi="Times New Roman" w:cs="Times New Roman"/>
          <w:sz w:val="28"/>
          <w:szCs w:val="28"/>
          <w:lang w:val="kk-KZ"/>
        </w:rPr>
        <w:lastRenderedPageBreak/>
        <w:t xml:space="preserve">- Музыка теориясы – музыканың құрылымын, дыбыстардың байланысын, ладтық жүйелерді түсіндіреді. Музыка теориясын меңгеру арқылы балалар белгілі бір музыкалық шығармалардың ерекшеліктерін түсініп, оларды талдай алады.  </w:t>
      </w:r>
    </w:p>
    <w:p w14:paraId="0EDF7701" w14:textId="78D29A0A" w:rsidR="00432632" w:rsidRPr="00F43912" w:rsidRDefault="00432632" w:rsidP="00432632">
      <w:pPr>
        <w:spacing w:line="240" w:lineRule="auto"/>
        <w:ind w:firstLine="720"/>
        <w:jc w:val="both"/>
        <w:rPr>
          <w:rFonts w:ascii="Times New Roman" w:hAnsi="Times New Roman" w:cs="Times New Roman"/>
          <w:sz w:val="28"/>
          <w:szCs w:val="28"/>
          <w:lang w:val="kk-KZ"/>
        </w:rPr>
      </w:pPr>
      <w:r w:rsidRPr="00F43912">
        <w:rPr>
          <w:rFonts w:ascii="Times New Roman" w:hAnsi="Times New Roman" w:cs="Times New Roman"/>
          <w:sz w:val="28"/>
          <w:szCs w:val="28"/>
          <w:lang w:val="kk-KZ"/>
        </w:rPr>
        <w:t xml:space="preserve">- Гармония – аккордтар мен олардың байланысын үйретеді, шығармашылық қабілетті дамытады. Бұл пән баланың өз композицияларын жазуына ықпал етіп, оның музыкалық логикасын дамытады.  </w:t>
      </w:r>
    </w:p>
    <w:p w14:paraId="481E109F" w14:textId="01B1BCE9" w:rsidR="00432632" w:rsidRPr="00432632" w:rsidRDefault="00432632" w:rsidP="00432632">
      <w:pPr>
        <w:spacing w:line="240" w:lineRule="auto"/>
        <w:ind w:firstLine="720"/>
        <w:jc w:val="both"/>
        <w:rPr>
          <w:rFonts w:ascii="Times New Roman" w:hAnsi="Times New Roman" w:cs="Times New Roman"/>
          <w:i/>
          <w:iCs/>
          <w:sz w:val="28"/>
          <w:szCs w:val="28"/>
          <w:lang w:val="kk-KZ"/>
        </w:rPr>
      </w:pPr>
      <w:r w:rsidRPr="00F43912">
        <w:rPr>
          <w:rFonts w:ascii="Times New Roman" w:hAnsi="Times New Roman" w:cs="Times New Roman"/>
          <w:sz w:val="28"/>
          <w:szCs w:val="28"/>
          <w:lang w:val="kk-KZ"/>
        </w:rPr>
        <w:t xml:space="preserve">- Музыкалық әдебиет – белгілі композиторлар мен олардың шығармашылығымен таныстырады, музыкалық талғамды қалыптастырады. Музыкалық әдебиетті зерттеу арқылы балалар әртүрлі дәуірлердегі музыкалық стильдер мен бағыттарды ажырата бастайды.  </w:t>
      </w:r>
    </w:p>
    <w:p w14:paraId="44708B16" w14:textId="316CC835" w:rsidR="00432632" w:rsidRPr="00432632" w:rsidRDefault="00432632" w:rsidP="00432632">
      <w:pPr>
        <w:spacing w:line="240" w:lineRule="auto"/>
        <w:ind w:firstLine="720"/>
        <w:jc w:val="both"/>
        <w:rPr>
          <w:rFonts w:ascii="Times New Roman" w:hAnsi="Times New Roman" w:cs="Times New Roman"/>
          <w:i/>
          <w:iCs/>
          <w:sz w:val="28"/>
          <w:szCs w:val="28"/>
          <w:lang w:val="kk-KZ"/>
        </w:rPr>
      </w:pPr>
      <w:r w:rsidRPr="00432632">
        <w:rPr>
          <w:rFonts w:ascii="Times New Roman" w:hAnsi="Times New Roman" w:cs="Times New Roman"/>
          <w:i/>
          <w:iCs/>
          <w:sz w:val="28"/>
          <w:szCs w:val="28"/>
          <w:lang w:val="kk-KZ"/>
        </w:rPr>
        <w:t xml:space="preserve">2. Музыкалық-теориялық пәндердің эстетикалық дамуға әсері  </w:t>
      </w:r>
    </w:p>
    <w:p w14:paraId="604A511B" w14:textId="5BB1E9D5" w:rsidR="00432632" w:rsidRPr="00432632" w:rsidRDefault="00432632" w:rsidP="00432632">
      <w:pPr>
        <w:spacing w:line="240" w:lineRule="auto"/>
        <w:ind w:firstLine="720"/>
        <w:jc w:val="both"/>
        <w:rPr>
          <w:rFonts w:ascii="Times New Roman" w:hAnsi="Times New Roman" w:cs="Times New Roman"/>
          <w:sz w:val="28"/>
          <w:szCs w:val="28"/>
          <w:lang w:val="kk-KZ"/>
        </w:rPr>
      </w:pPr>
      <w:r w:rsidRPr="00F43912">
        <w:rPr>
          <w:rFonts w:ascii="Times New Roman" w:hAnsi="Times New Roman" w:cs="Times New Roman"/>
          <w:sz w:val="28"/>
          <w:szCs w:val="28"/>
          <w:lang w:val="kk-KZ"/>
        </w:rPr>
        <w:t xml:space="preserve">Музыкалық-теориялық пәндер баланың эстетикалық дамуында үлкен рөл атқарады. Олардың көмегімен бала әсемдікті сезініп, оны саналы түрде қабылдауды үйренеді.  </w:t>
      </w:r>
    </w:p>
    <w:p w14:paraId="1E16641C" w14:textId="177458D2" w:rsidR="00432632" w:rsidRPr="00F43912" w:rsidRDefault="00432632" w:rsidP="00432632">
      <w:pPr>
        <w:spacing w:line="240" w:lineRule="auto"/>
        <w:ind w:firstLine="720"/>
        <w:jc w:val="both"/>
        <w:rPr>
          <w:rFonts w:ascii="Times New Roman" w:hAnsi="Times New Roman" w:cs="Times New Roman"/>
          <w:sz w:val="28"/>
          <w:szCs w:val="28"/>
          <w:lang w:val="kk-KZ"/>
        </w:rPr>
      </w:pPr>
      <w:r w:rsidRPr="00F43912">
        <w:rPr>
          <w:rFonts w:ascii="Times New Roman" w:hAnsi="Times New Roman" w:cs="Times New Roman"/>
          <w:sz w:val="28"/>
          <w:szCs w:val="28"/>
          <w:lang w:val="kk-KZ"/>
        </w:rPr>
        <w:t xml:space="preserve">- Музыкалық естуді және қабылдауды жетілдіру – балалар әуен мен ырғақты жақсы ажыратып, сезіне бастайды. Олардың музыканы тыңдау мәдениеті қалыптасады.  </w:t>
      </w:r>
    </w:p>
    <w:p w14:paraId="5C0B3DD8" w14:textId="655C815A" w:rsidR="00432632" w:rsidRPr="00F43912" w:rsidRDefault="00432632" w:rsidP="00432632">
      <w:pPr>
        <w:spacing w:line="240" w:lineRule="auto"/>
        <w:ind w:firstLine="720"/>
        <w:jc w:val="both"/>
        <w:rPr>
          <w:rFonts w:ascii="Times New Roman" w:hAnsi="Times New Roman" w:cs="Times New Roman"/>
          <w:sz w:val="28"/>
          <w:szCs w:val="28"/>
          <w:lang w:val="kk-KZ"/>
        </w:rPr>
      </w:pPr>
      <w:r w:rsidRPr="00F43912">
        <w:rPr>
          <w:rFonts w:ascii="Times New Roman" w:hAnsi="Times New Roman" w:cs="Times New Roman"/>
          <w:sz w:val="28"/>
          <w:szCs w:val="28"/>
          <w:lang w:val="kk-KZ"/>
        </w:rPr>
        <w:t xml:space="preserve">- Көркемдік ойлау мен қиялды дамыту – музыкалық шығармаларды талдау және орындау барысында баланың шығармашылық қабілеті артады. Ол өз эмоцияларын музыка арқылы жеткізуге үйренеді.  </w:t>
      </w:r>
    </w:p>
    <w:p w14:paraId="36505FBC" w14:textId="153BE723" w:rsidR="00432632" w:rsidRPr="00F43912" w:rsidRDefault="00432632" w:rsidP="00432632">
      <w:pPr>
        <w:spacing w:line="240" w:lineRule="auto"/>
        <w:ind w:firstLine="720"/>
        <w:jc w:val="both"/>
        <w:rPr>
          <w:rFonts w:ascii="Times New Roman" w:hAnsi="Times New Roman" w:cs="Times New Roman"/>
          <w:sz w:val="28"/>
          <w:szCs w:val="28"/>
          <w:lang w:val="kk-KZ"/>
        </w:rPr>
      </w:pPr>
      <w:r w:rsidRPr="00F43912">
        <w:rPr>
          <w:rFonts w:ascii="Times New Roman" w:hAnsi="Times New Roman" w:cs="Times New Roman"/>
          <w:sz w:val="28"/>
          <w:szCs w:val="28"/>
          <w:lang w:val="kk-KZ"/>
        </w:rPr>
        <w:t xml:space="preserve">- Музыкалық талғамды қалыптастыру – классикалық, халықтық және заманауи музыканы саралап, бағалау қабілеті дамиды. Музыка арқылы балалар әртүрлі мәдениеттердің өнерін түсініп, бағалай алады.  </w:t>
      </w:r>
    </w:p>
    <w:p w14:paraId="6BF29732" w14:textId="55276555" w:rsidR="00432632" w:rsidRPr="00432632" w:rsidRDefault="00432632" w:rsidP="00432632">
      <w:pPr>
        <w:spacing w:line="240" w:lineRule="auto"/>
        <w:ind w:firstLine="720"/>
        <w:jc w:val="both"/>
        <w:rPr>
          <w:rFonts w:ascii="Times New Roman" w:hAnsi="Times New Roman" w:cs="Times New Roman"/>
          <w:sz w:val="28"/>
          <w:szCs w:val="28"/>
          <w:lang w:val="kk-KZ"/>
        </w:rPr>
      </w:pPr>
      <w:r w:rsidRPr="00F43912">
        <w:rPr>
          <w:rFonts w:ascii="Times New Roman" w:hAnsi="Times New Roman" w:cs="Times New Roman"/>
          <w:sz w:val="28"/>
          <w:szCs w:val="28"/>
          <w:lang w:val="kk-KZ"/>
        </w:rPr>
        <w:t xml:space="preserve">- Өзін-өзі көркемдік тұрғыдан дамыту – музыканы түсініп, орындау арқылы балалар өз эмоцияларын жеткізуді үйренеді. Олар өз сезімдерін музыка арқылы білдіруге мүмкіндік алады, бұл олардың психологиялық тұрақтылығына да оң әсер етеді.  </w:t>
      </w:r>
    </w:p>
    <w:p w14:paraId="549F45E2" w14:textId="19A45292" w:rsidR="00432632" w:rsidRPr="00432632" w:rsidRDefault="00432632" w:rsidP="00432632">
      <w:pPr>
        <w:spacing w:line="240" w:lineRule="auto"/>
        <w:ind w:firstLine="720"/>
        <w:jc w:val="both"/>
        <w:rPr>
          <w:rFonts w:ascii="Times New Roman" w:hAnsi="Times New Roman" w:cs="Times New Roman"/>
          <w:i/>
          <w:iCs/>
          <w:sz w:val="28"/>
          <w:szCs w:val="28"/>
          <w:lang w:val="kk-KZ"/>
        </w:rPr>
      </w:pPr>
      <w:r w:rsidRPr="00F43912">
        <w:rPr>
          <w:rFonts w:ascii="Times New Roman" w:hAnsi="Times New Roman" w:cs="Times New Roman"/>
          <w:i/>
          <w:iCs/>
          <w:sz w:val="28"/>
          <w:szCs w:val="28"/>
          <w:lang w:val="kk-KZ"/>
        </w:rPr>
        <w:t>3. Практикалық маңызы</w:t>
      </w:r>
    </w:p>
    <w:p w14:paraId="7D48DE84" w14:textId="77777777" w:rsidR="00432632" w:rsidRPr="00432632" w:rsidRDefault="00432632" w:rsidP="00432632">
      <w:pPr>
        <w:spacing w:line="240" w:lineRule="auto"/>
        <w:ind w:firstLine="720"/>
        <w:jc w:val="both"/>
        <w:rPr>
          <w:rFonts w:ascii="Times New Roman" w:hAnsi="Times New Roman" w:cs="Times New Roman"/>
          <w:sz w:val="28"/>
          <w:szCs w:val="28"/>
          <w:lang w:val="kk-KZ"/>
        </w:rPr>
      </w:pPr>
      <w:r w:rsidRPr="00432632">
        <w:rPr>
          <w:rFonts w:ascii="Times New Roman" w:hAnsi="Times New Roman" w:cs="Times New Roman"/>
          <w:sz w:val="28"/>
          <w:szCs w:val="28"/>
          <w:lang w:val="kk-KZ"/>
        </w:rPr>
        <w:t xml:space="preserve">Музыкалық-теориялық пәндер балалардың жалпы интеллектуалды және шығармашылық қабілеттерін дамытады.  </w:t>
      </w:r>
    </w:p>
    <w:p w14:paraId="6F8D71F9" w14:textId="77777777" w:rsidR="00432632" w:rsidRPr="00F43912" w:rsidRDefault="00432632" w:rsidP="00432632">
      <w:pPr>
        <w:spacing w:line="240" w:lineRule="auto"/>
        <w:ind w:firstLine="720"/>
        <w:jc w:val="both"/>
        <w:rPr>
          <w:rFonts w:ascii="Times New Roman" w:hAnsi="Times New Roman" w:cs="Times New Roman"/>
          <w:sz w:val="28"/>
          <w:szCs w:val="28"/>
          <w:lang w:val="kk-KZ"/>
        </w:rPr>
      </w:pPr>
      <w:r w:rsidRPr="00F43912">
        <w:rPr>
          <w:rFonts w:ascii="Times New Roman" w:hAnsi="Times New Roman" w:cs="Times New Roman"/>
          <w:sz w:val="28"/>
          <w:szCs w:val="28"/>
          <w:lang w:val="kk-KZ"/>
        </w:rPr>
        <w:t xml:space="preserve">- Музыкалық білім логикалық ойлауды дамытып, есте сақтау қабілетін жақсартады.  </w:t>
      </w:r>
    </w:p>
    <w:p w14:paraId="205A5FC2" w14:textId="77777777" w:rsidR="00432632" w:rsidRPr="00F43912" w:rsidRDefault="00432632" w:rsidP="00432632">
      <w:pPr>
        <w:spacing w:line="240" w:lineRule="auto"/>
        <w:ind w:firstLine="720"/>
        <w:jc w:val="both"/>
        <w:rPr>
          <w:rFonts w:ascii="Times New Roman" w:hAnsi="Times New Roman" w:cs="Times New Roman"/>
          <w:sz w:val="28"/>
          <w:szCs w:val="28"/>
          <w:lang w:val="kk-KZ"/>
        </w:rPr>
      </w:pPr>
      <w:r w:rsidRPr="00F43912">
        <w:rPr>
          <w:rFonts w:ascii="Times New Roman" w:hAnsi="Times New Roman" w:cs="Times New Roman"/>
          <w:sz w:val="28"/>
          <w:szCs w:val="28"/>
          <w:lang w:val="kk-KZ"/>
        </w:rPr>
        <w:t xml:space="preserve">- Музыкалық сабақтар баланың эмоционалдық жағдайына жағымды әсер етеді, оларды тыныштандырып, өзіне деген сенімділікті арттырады.  </w:t>
      </w:r>
    </w:p>
    <w:p w14:paraId="31BB5060" w14:textId="0D280940" w:rsidR="00432632" w:rsidRPr="00432632" w:rsidRDefault="00432632" w:rsidP="00432632">
      <w:pPr>
        <w:spacing w:line="240" w:lineRule="auto"/>
        <w:ind w:firstLine="720"/>
        <w:jc w:val="both"/>
        <w:rPr>
          <w:rFonts w:ascii="Times New Roman" w:hAnsi="Times New Roman" w:cs="Times New Roman"/>
          <w:sz w:val="28"/>
          <w:szCs w:val="28"/>
          <w:lang w:val="kk-KZ"/>
        </w:rPr>
      </w:pPr>
      <w:r w:rsidRPr="00F43912">
        <w:rPr>
          <w:rFonts w:ascii="Times New Roman" w:hAnsi="Times New Roman" w:cs="Times New Roman"/>
          <w:sz w:val="28"/>
          <w:szCs w:val="28"/>
          <w:lang w:val="kk-KZ"/>
        </w:rPr>
        <w:t xml:space="preserve">- Музыканы түсіну арқылы балалар өнердің басқа түрлерін де тереңірек қабылдай бастайды. Олар бейнелеу өнері, әдебиет және театрға қызығушылық таныта алады.  </w:t>
      </w:r>
    </w:p>
    <w:p w14:paraId="044DA336" w14:textId="1DB6E97C" w:rsidR="00432632" w:rsidRPr="00432632" w:rsidRDefault="00432632" w:rsidP="00432632">
      <w:pPr>
        <w:spacing w:line="240" w:lineRule="auto"/>
        <w:ind w:firstLine="720"/>
        <w:jc w:val="both"/>
        <w:rPr>
          <w:rFonts w:ascii="Times New Roman" w:hAnsi="Times New Roman" w:cs="Times New Roman"/>
          <w:sz w:val="28"/>
          <w:szCs w:val="28"/>
          <w:lang w:val="kk-KZ"/>
        </w:rPr>
      </w:pPr>
      <w:r w:rsidRPr="00F43912">
        <w:rPr>
          <w:rFonts w:ascii="Times New Roman" w:hAnsi="Times New Roman" w:cs="Times New Roman"/>
          <w:sz w:val="28"/>
          <w:szCs w:val="28"/>
          <w:lang w:val="kk-KZ"/>
        </w:rPr>
        <w:lastRenderedPageBreak/>
        <w:t xml:space="preserve">Музыкалық-теориялық пәндерді жүйелі түрде оқыту арқылы балалардың жалпы көркемдік қабілеттері жетіледі. Олар өнерді тереңірек түсініп, өздерінің шығармашылық әлеуетін толық ашуға мүмкіндік алады.  </w:t>
      </w:r>
    </w:p>
    <w:p w14:paraId="317AEF36" w14:textId="12DF5B1C" w:rsidR="00432632" w:rsidRPr="00432632" w:rsidRDefault="00432632" w:rsidP="00432632">
      <w:pPr>
        <w:spacing w:line="240" w:lineRule="auto"/>
        <w:ind w:firstLine="720"/>
        <w:jc w:val="both"/>
        <w:rPr>
          <w:rFonts w:ascii="Times New Roman" w:hAnsi="Times New Roman" w:cs="Times New Roman"/>
          <w:i/>
          <w:iCs/>
          <w:sz w:val="28"/>
          <w:szCs w:val="28"/>
          <w:lang w:val="kk-KZ"/>
        </w:rPr>
      </w:pPr>
      <w:r w:rsidRPr="00F43912">
        <w:rPr>
          <w:rFonts w:ascii="Times New Roman" w:hAnsi="Times New Roman" w:cs="Times New Roman"/>
          <w:i/>
          <w:iCs/>
          <w:sz w:val="28"/>
          <w:szCs w:val="28"/>
          <w:lang w:val="kk-KZ"/>
        </w:rPr>
        <w:t>Қорытынды</w:t>
      </w:r>
    </w:p>
    <w:p w14:paraId="7A8CAD44" w14:textId="2993DD65" w:rsidR="00432632" w:rsidRPr="00432632" w:rsidRDefault="00432632" w:rsidP="00432632">
      <w:pPr>
        <w:spacing w:line="240" w:lineRule="auto"/>
        <w:ind w:firstLine="720"/>
        <w:jc w:val="both"/>
        <w:rPr>
          <w:rFonts w:ascii="Times New Roman" w:hAnsi="Times New Roman" w:cs="Times New Roman"/>
          <w:sz w:val="28"/>
          <w:szCs w:val="28"/>
          <w:lang w:val="kk-KZ"/>
        </w:rPr>
      </w:pPr>
      <w:r w:rsidRPr="00432632">
        <w:rPr>
          <w:rFonts w:ascii="Times New Roman" w:hAnsi="Times New Roman" w:cs="Times New Roman"/>
          <w:sz w:val="28"/>
          <w:szCs w:val="28"/>
          <w:lang w:val="kk-KZ"/>
        </w:rPr>
        <w:t xml:space="preserve">Музыкалық-теориялық пәндер балалардың эстетикалық дамуының маңызды бөлігі болып табылады. </w:t>
      </w:r>
      <w:r w:rsidRPr="00F43912">
        <w:rPr>
          <w:rFonts w:ascii="Times New Roman" w:hAnsi="Times New Roman" w:cs="Times New Roman"/>
          <w:sz w:val="28"/>
          <w:szCs w:val="28"/>
          <w:lang w:val="kk-KZ"/>
        </w:rPr>
        <w:t xml:space="preserve">Олар музыканы саналы түрде қабылдауға, оны түсінуге және өз ойын көркемдік тұрғыдан жеткізуге көмектеседі. Сонымен қатар, бұл пәндер баланың жан-жақты дамуына ықпал етіп, оның ойлау, есте сақтау, эмоционалдық қабылдау қабілеттерін арттырады.  </w:t>
      </w:r>
    </w:p>
    <w:p w14:paraId="0C44AB4F" w14:textId="7BEC0BF6" w:rsidR="00432632" w:rsidRPr="00432632" w:rsidRDefault="00432632" w:rsidP="00432632">
      <w:pPr>
        <w:spacing w:line="240" w:lineRule="auto"/>
        <w:ind w:firstLine="720"/>
        <w:jc w:val="both"/>
        <w:rPr>
          <w:rFonts w:ascii="Times New Roman" w:hAnsi="Times New Roman" w:cs="Times New Roman"/>
          <w:sz w:val="28"/>
          <w:szCs w:val="28"/>
          <w:lang w:val="kk-KZ"/>
        </w:rPr>
      </w:pPr>
      <w:r w:rsidRPr="00F43912">
        <w:rPr>
          <w:rFonts w:ascii="Times New Roman" w:hAnsi="Times New Roman" w:cs="Times New Roman"/>
          <w:sz w:val="28"/>
          <w:szCs w:val="28"/>
          <w:lang w:val="kk-KZ"/>
        </w:rPr>
        <w:t xml:space="preserve">Музыкалық білім – баланың рухани және мәдени дамуының негізі. Сондықтан музыкалық-теориялық пәндерді оқытуға ерекше көңіл бөлу қажет. </w:t>
      </w:r>
    </w:p>
    <w:p w14:paraId="416CA8CE" w14:textId="7DD41EAB" w:rsidR="00432632" w:rsidRPr="00F43912" w:rsidRDefault="00432632" w:rsidP="00432632">
      <w:pPr>
        <w:spacing w:line="240" w:lineRule="auto"/>
        <w:ind w:firstLine="720"/>
        <w:jc w:val="both"/>
        <w:rPr>
          <w:rFonts w:ascii="Times New Roman" w:hAnsi="Times New Roman" w:cs="Times New Roman"/>
          <w:sz w:val="28"/>
          <w:szCs w:val="28"/>
          <w:lang w:val="kk-KZ"/>
        </w:rPr>
      </w:pPr>
      <w:r w:rsidRPr="00F43912">
        <w:rPr>
          <w:rFonts w:ascii="Times New Roman" w:hAnsi="Times New Roman" w:cs="Times New Roman"/>
          <w:sz w:val="28"/>
          <w:szCs w:val="28"/>
          <w:lang w:val="kk-KZ"/>
        </w:rPr>
        <w:t xml:space="preserve">Қолданылған әдебиеттер: </w:t>
      </w:r>
    </w:p>
    <w:p w14:paraId="0094ACAA" w14:textId="069C67FF" w:rsidR="00432632" w:rsidRPr="00F43912" w:rsidRDefault="00432632" w:rsidP="00432632">
      <w:pPr>
        <w:spacing w:line="240" w:lineRule="auto"/>
        <w:ind w:firstLine="720"/>
        <w:jc w:val="both"/>
        <w:rPr>
          <w:rFonts w:ascii="Times New Roman" w:hAnsi="Times New Roman" w:cs="Times New Roman"/>
          <w:sz w:val="28"/>
          <w:szCs w:val="28"/>
          <w:lang w:val="kk-KZ"/>
        </w:rPr>
      </w:pPr>
      <w:r w:rsidRPr="00F43912">
        <w:rPr>
          <w:rFonts w:ascii="Times New Roman" w:hAnsi="Times New Roman" w:cs="Times New Roman"/>
          <w:sz w:val="28"/>
          <w:szCs w:val="28"/>
          <w:lang w:val="kk-KZ"/>
        </w:rPr>
        <w:t xml:space="preserve">1. Ахметова, Г. (2018). Музыкалық білім негіздері. Алматы: Өнер.  </w:t>
      </w:r>
    </w:p>
    <w:p w14:paraId="62B0A509" w14:textId="55BA3595" w:rsidR="00432632" w:rsidRPr="00F43912" w:rsidRDefault="00432632" w:rsidP="00432632">
      <w:pPr>
        <w:spacing w:line="240" w:lineRule="auto"/>
        <w:ind w:firstLine="720"/>
        <w:jc w:val="both"/>
        <w:rPr>
          <w:rFonts w:ascii="Times New Roman" w:hAnsi="Times New Roman" w:cs="Times New Roman"/>
          <w:sz w:val="28"/>
          <w:szCs w:val="28"/>
          <w:lang w:val="kk-KZ"/>
        </w:rPr>
      </w:pPr>
      <w:r w:rsidRPr="00F43912">
        <w:rPr>
          <w:rFonts w:ascii="Times New Roman" w:hAnsi="Times New Roman" w:cs="Times New Roman"/>
          <w:sz w:val="28"/>
          <w:szCs w:val="28"/>
          <w:lang w:val="kk-KZ"/>
        </w:rPr>
        <w:t xml:space="preserve">2. Қарабалаев, С. (2020). Балалардың музыкалық тәрбиесі және эстетикалық дамуы*. Нұр-Сұлтан: Білім.  </w:t>
      </w:r>
    </w:p>
    <w:p w14:paraId="2DB83BB7" w14:textId="62E0661C" w:rsidR="00432632" w:rsidRPr="00F43912" w:rsidRDefault="00432632" w:rsidP="00432632">
      <w:pPr>
        <w:spacing w:line="240" w:lineRule="auto"/>
        <w:ind w:firstLine="720"/>
        <w:jc w:val="both"/>
        <w:rPr>
          <w:rFonts w:ascii="Times New Roman" w:hAnsi="Times New Roman" w:cs="Times New Roman"/>
          <w:sz w:val="28"/>
          <w:szCs w:val="28"/>
          <w:lang w:val="kk-KZ"/>
        </w:rPr>
      </w:pPr>
      <w:r w:rsidRPr="00F43912">
        <w:rPr>
          <w:rFonts w:ascii="Times New Roman" w:hAnsi="Times New Roman" w:cs="Times New Roman"/>
          <w:sz w:val="28"/>
          <w:szCs w:val="28"/>
          <w:lang w:val="kk-KZ"/>
        </w:rPr>
        <w:t xml:space="preserve">3. Давыдова, Л. (2017). Музыка теориясы: Балаларға арналған оқу құралы. Мәскеу: Музыка.  </w:t>
      </w:r>
    </w:p>
    <w:p w14:paraId="0FD79A93" w14:textId="1E56FDEA" w:rsidR="00432632" w:rsidRPr="00F43912" w:rsidRDefault="00432632" w:rsidP="00432632">
      <w:pPr>
        <w:spacing w:line="240" w:lineRule="auto"/>
        <w:ind w:firstLine="720"/>
        <w:jc w:val="both"/>
        <w:rPr>
          <w:rFonts w:ascii="Times New Roman" w:hAnsi="Times New Roman" w:cs="Times New Roman"/>
          <w:sz w:val="28"/>
          <w:szCs w:val="28"/>
          <w:lang w:val="kk-KZ"/>
        </w:rPr>
      </w:pPr>
      <w:r w:rsidRPr="00F43912">
        <w:rPr>
          <w:rFonts w:ascii="Times New Roman" w:hAnsi="Times New Roman" w:cs="Times New Roman"/>
          <w:sz w:val="28"/>
          <w:szCs w:val="28"/>
          <w:lang w:val="kk-KZ"/>
        </w:rPr>
        <w:t xml:space="preserve">4. Жұмалиева, Р. (2019). Эстетикалық тәрбие және музыкалық мәдениет. Шымкент: Қазақ университеті.  </w:t>
      </w:r>
    </w:p>
    <w:p w14:paraId="6A9F74E7" w14:textId="5C35FDD0" w:rsidR="00290299" w:rsidRPr="00432632" w:rsidRDefault="00432632" w:rsidP="00432632">
      <w:pPr>
        <w:spacing w:line="240" w:lineRule="auto"/>
        <w:ind w:firstLine="720"/>
        <w:jc w:val="both"/>
        <w:rPr>
          <w:rFonts w:ascii="Times New Roman" w:hAnsi="Times New Roman" w:cs="Times New Roman"/>
          <w:sz w:val="28"/>
          <w:szCs w:val="28"/>
        </w:rPr>
      </w:pPr>
      <w:r w:rsidRPr="00F43912">
        <w:rPr>
          <w:rFonts w:ascii="Times New Roman" w:hAnsi="Times New Roman" w:cs="Times New Roman"/>
          <w:sz w:val="28"/>
          <w:szCs w:val="28"/>
          <w:lang w:val="kk-KZ"/>
        </w:rPr>
        <w:t xml:space="preserve">5. Шәкіров, Б. (2021). *Музыкалық пәндерді оқытудың әдістемесі. </w:t>
      </w:r>
      <w:r w:rsidRPr="00432632">
        <w:rPr>
          <w:rFonts w:ascii="Times New Roman" w:hAnsi="Times New Roman" w:cs="Times New Roman"/>
          <w:sz w:val="28"/>
          <w:szCs w:val="28"/>
        </w:rPr>
        <w:t xml:space="preserve">Алматы: </w:t>
      </w:r>
      <w:proofErr w:type="spellStart"/>
      <w:r w:rsidRPr="00432632">
        <w:rPr>
          <w:rFonts w:ascii="Times New Roman" w:hAnsi="Times New Roman" w:cs="Times New Roman"/>
          <w:sz w:val="28"/>
          <w:szCs w:val="28"/>
        </w:rPr>
        <w:t>Мектеп</w:t>
      </w:r>
      <w:proofErr w:type="spellEnd"/>
      <w:r w:rsidRPr="00432632">
        <w:rPr>
          <w:rFonts w:ascii="Times New Roman" w:hAnsi="Times New Roman" w:cs="Times New Roman"/>
          <w:sz w:val="28"/>
          <w:szCs w:val="28"/>
        </w:rPr>
        <w:t>.</w:t>
      </w:r>
    </w:p>
    <w:sectPr w:rsidR="00290299" w:rsidRPr="004326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632"/>
    <w:rsid w:val="000F53F0"/>
    <w:rsid w:val="00290299"/>
    <w:rsid w:val="00432632"/>
    <w:rsid w:val="004F22D2"/>
    <w:rsid w:val="008F1302"/>
    <w:rsid w:val="009C2F12"/>
    <w:rsid w:val="00E05AE5"/>
    <w:rsid w:val="00F43912"/>
    <w:rsid w:val="00FD76D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EFE0"/>
  <w15:chartTrackingRefBased/>
  <w15:docId w15:val="{D1E1562C-2949-47BF-B45C-8CCF6DA0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26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326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3263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3263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3263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3263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3263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3263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3263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263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3263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3263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3263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3263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3263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32632"/>
    <w:rPr>
      <w:rFonts w:eastAsiaTheme="majorEastAsia" w:cstheme="majorBidi"/>
      <w:color w:val="595959" w:themeColor="text1" w:themeTint="A6"/>
    </w:rPr>
  </w:style>
  <w:style w:type="character" w:customStyle="1" w:styleId="80">
    <w:name w:val="Заголовок 8 Знак"/>
    <w:basedOn w:val="a0"/>
    <w:link w:val="8"/>
    <w:uiPriority w:val="9"/>
    <w:semiHidden/>
    <w:rsid w:val="0043263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32632"/>
    <w:rPr>
      <w:rFonts w:eastAsiaTheme="majorEastAsia" w:cstheme="majorBidi"/>
      <w:color w:val="272727" w:themeColor="text1" w:themeTint="D8"/>
    </w:rPr>
  </w:style>
  <w:style w:type="paragraph" w:styleId="a3">
    <w:name w:val="Title"/>
    <w:basedOn w:val="a"/>
    <w:next w:val="a"/>
    <w:link w:val="a4"/>
    <w:uiPriority w:val="10"/>
    <w:qFormat/>
    <w:rsid w:val="004326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326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63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3263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32632"/>
    <w:pPr>
      <w:spacing w:before="160"/>
      <w:jc w:val="center"/>
    </w:pPr>
    <w:rPr>
      <w:i/>
      <w:iCs/>
      <w:color w:val="404040" w:themeColor="text1" w:themeTint="BF"/>
    </w:rPr>
  </w:style>
  <w:style w:type="character" w:customStyle="1" w:styleId="22">
    <w:name w:val="Цитата 2 Знак"/>
    <w:basedOn w:val="a0"/>
    <w:link w:val="21"/>
    <w:uiPriority w:val="29"/>
    <w:rsid w:val="00432632"/>
    <w:rPr>
      <w:i/>
      <w:iCs/>
      <w:color w:val="404040" w:themeColor="text1" w:themeTint="BF"/>
    </w:rPr>
  </w:style>
  <w:style w:type="paragraph" w:styleId="a7">
    <w:name w:val="List Paragraph"/>
    <w:basedOn w:val="a"/>
    <w:uiPriority w:val="34"/>
    <w:qFormat/>
    <w:rsid w:val="00432632"/>
    <w:pPr>
      <w:ind w:left="720"/>
      <w:contextualSpacing/>
    </w:pPr>
  </w:style>
  <w:style w:type="character" w:styleId="a8">
    <w:name w:val="Intense Emphasis"/>
    <w:basedOn w:val="a0"/>
    <w:uiPriority w:val="21"/>
    <w:qFormat/>
    <w:rsid w:val="00432632"/>
    <w:rPr>
      <w:i/>
      <w:iCs/>
      <w:color w:val="0F4761" w:themeColor="accent1" w:themeShade="BF"/>
    </w:rPr>
  </w:style>
  <w:style w:type="paragraph" w:styleId="a9">
    <w:name w:val="Intense Quote"/>
    <w:basedOn w:val="a"/>
    <w:next w:val="a"/>
    <w:link w:val="aa"/>
    <w:uiPriority w:val="30"/>
    <w:qFormat/>
    <w:rsid w:val="004326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32632"/>
    <w:rPr>
      <w:i/>
      <w:iCs/>
      <w:color w:val="0F4761" w:themeColor="accent1" w:themeShade="BF"/>
    </w:rPr>
  </w:style>
  <w:style w:type="character" w:styleId="ab">
    <w:name w:val="Intense Reference"/>
    <w:basedOn w:val="a0"/>
    <w:uiPriority w:val="32"/>
    <w:qFormat/>
    <w:rsid w:val="004326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4652</Characters>
  <Application>Microsoft Office Word</Application>
  <DocSecurity>0</DocSecurity>
  <Lines>38</Lines>
  <Paragraphs>10</Paragraphs>
  <ScaleCrop>false</ScaleCrop>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elnura bekanova</dc:creator>
  <cp:keywords/>
  <dc:description/>
  <cp:lastModifiedBy>elnura bekanova</cp:lastModifiedBy>
  <cp:revision>2</cp:revision>
  <dcterms:created xsi:type="dcterms:W3CDTF">2025-03-21T17:33:00Z</dcterms:created>
  <dcterms:modified xsi:type="dcterms:W3CDTF">2025-03-21T17:33:00Z</dcterms:modified>
</cp:coreProperties>
</file>