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16302" w:type="dxa"/>
        <w:tblInd w:w="-743" w:type="dxa"/>
        <w:tblLayout w:type="fixed"/>
        <w:tblLook w:val="04A0" w:firstRow="1" w:lastRow="0" w:firstColumn="1" w:lastColumn="0" w:noHBand="0" w:noVBand="1"/>
      </w:tblPr>
      <w:tblGrid>
        <w:gridCol w:w="1843"/>
        <w:gridCol w:w="284"/>
        <w:gridCol w:w="4892"/>
        <w:gridCol w:w="3330"/>
        <w:gridCol w:w="2268"/>
        <w:gridCol w:w="1701"/>
        <w:gridCol w:w="1984"/>
      </w:tblGrid>
      <w:tr w:rsidR="00D84899" w:rsidRPr="006B1895" w:rsidTr="00DF3F74">
        <w:trPr>
          <w:trHeight w:val="108"/>
        </w:trPr>
        <w:tc>
          <w:tcPr>
            <w:tcW w:w="2127" w:type="dxa"/>
            <w:gridSpan w:val="2"/>
          </w:tcPr>
          <w:p w:rsidR="00D84899" w:rsidRPr="006B1895" w:rsidRDefault="00D84899" w:rsidP="00DF3F74">
            <w:pPr>
              <w:rPr>
                <w:b/>
                <w:sz w:val="24"/>
                <w:szCs w:val="24"/>
                <w:lang w:val="kk-KZ"/>
              </w:rPr>
            </w:pPr>
            <w:r w:rsidRPr="006B1895">
              <w:rPr>
                <w:b/>
                <w:bCs/>
                <w:color w:val="000000"/>
                <w:sz w:val="24"/>
                <w:szCs w:val="24"/>
                <w:shd w:val="clear" w:color="auto" w:fill="FFFFFF"/>
              </w:rPr>
              <w:t>Раздел</w:t>
            </w:r>
          </w:p>
        </w:tc>
        <w:tc>
          <w:tcPr>
            <w:tcW w:w="14175" w:type="dxa"/>
            <w:gridSpan w:val="5"/>
          </w:tcPr>
          <w:p w:rsidR="00D84899" w:rsidRPr="00E91387" w:rsidRDefault="00D84899" w:rsidP="00DF3F74">
            <w:pPr>
              <w:jc w:val="center"/>
              <w:rPr>
                <w:b/>
                <w:sz w:val="24"/>
                <w:szCs w:val="24"/>
              </w:rPr>
            </w:pPr>
            <w:r>
              <w:rPr>
                <w:b/>
                <w:sz w:val="24"/>
                <w:szCs w:val="24"/>
              </w:rPr>
              <w:t>Тема «маленького человека»</w:t>
            </w:r>
          </w:p>
        </w:tc>
      </w:tr>
      <w:tr w:rsidR="00D84899" w:rsidRPr="006B1895" w:rsidTr="00DF3F74">
        <w:trPr>
          <w:trHeight w:val="99"/>
        </w:trPr>
        <w:tc>
          <w:tcPr>
            <w:tcW w:w="2127" w:type="dxa"/>
            <w:gridSpan w:val="2"/>
          </w:tcPr>
          <w:p w:rsidR="00D84899" w:rsidRPr="006B1895" w:rsidRDefault="00D84899" w:rsidP="00DF3F74">
            <w:pPr>
              <w:rPr>
                <w:b/>
                <w:sz w:val="24"/>
                <w:szCs w:val="24"/>
                <w:lang w:val="kk-KZ"/>
              </w:rPr>
            </w:pPr>
            <w:r w:rsidRPr="006B1895">
              <w:rPr>
                <w:b/>
                <w:bCs/>
                <w:color w:val="000000"/>
                <w:sz w:val="24"/>
                <w:szCs w:val="24"/>
                <w:shd w:val="clear" w:color="auto" w:fill="FFFFFF"/>
              </w:rPr>
              <w:t>ФИО педагога</w:t>
            </w:r>
          </w:p>
        </w:tc>
        <w:tc>
          <w:tcPr>
            <w:tcW w:w="14175" w:type="dxa"/>
            <w:gridSpan w:val="5"/>
          </w:tcPr>
          <w:p w:rsidR="00D84899" w:rsidRPr="008737BF" w:rsidRDefault="00D84899" w:rsidP="00DF3F74">
            <w:pPr>
              <w:jc w:val="center"/>
              <w:rPr>
                <w:b/>
                <w:sz w:val="24"/>
                <w:szCs w:val="24"/>
              </w:rPr>
            </w:pPr>
            <w:proofErr w:type="spellStart"/>
            <w:r>
              <w:rPr>
                <w:b/>
                <w:sz w:val="24"/>
                <w:szCs w:val="24"/>
              </w:rPr>
              <w:t>Карташева</w:t>
            </w:r>
            <w:proofErr w:type="spellEnd"/>
            <w:r>
              <w:rPr>
                <w:b/>
                <w:sz w:val="24"/>
                <w:szCs w:val="24"/>
              </w:rPr>
              <w:t xml:space="preserve"> Н. В.</w:t>
            </w:r>
          </w:p>
        </w:tc>
      </w:tr>
      <w:tr w:rsidR="00D84899" w:rsidRPr="006B1895" w:rsidTr="00DF3F74">
        <w:trPr>
          <w:trHeight w:val="163"/>
        </w:trPr>
        <w:tc>
          <w:tcPr>
            <w:tcW w:w="2127" w:type="dxa"/>
            <w:gridSpan w:val="2"/>
          </w:tcPr>
          <w:p w:rsidR="00D84899" w:rsidRPr="006B1895" w:rsidRDefault="00D84899" w:rsidP="00DF3F74">
            <w:pPr>
              <w:rPr>
                <w:b/>
                <w:sz w:val="24"/>
                <w:szCs w:val="24"/>
                <w:lang w:val="kk-KZ"/>
              </w:rPr>
            </w:pPr>
            <w:r w:rsidRPr="006B1895">
              <w:rPr>
                <w:b/>
                <w:bCs/>
                <w:color w:val="000000"/>
                <w:sz w:val="24"/>
                <w:szCs w:val="24"/>
                <w:shd w:val="clear" w:color="auto" w:fill="FFFFFF"/>
              </w:rPr>
              <w:t>Дата</w:t>
            </w:r>
            <w:r>
              <w:rPr>
                <w:b/>
                <w:bCs/>
                <w:color w:val="000000"/>
                <w:sz w:val="24"/>
                <w:szCs w:val="24"/>
                <w:shd w:val="clear" w:color="auto" w:fill="FFFFFF"/>
              </w:rPr>
              <w:t xml:space="preserve"> </w:t>
            </w:r>
          </w:p>
        </w:tc>
        <w:tc>
          <w:tcPr>
            <w:tcW w:w="14175" w:type="dxa"/>
            <w:gridSpan w:val="5"/>
          </w:tcPr>
          <w:p w:rsidR="00D84899" w:rsidRPr="006B1895" w:rsidRDefault="00D84899" w:rsidP="00DF3F74">
            <w:pPr>
              <w:jc w:val="center"/>
              <w:rPr>
                <w:b/>
                <w:sz w:val="24"/>
                <w:szCs w:val="24"/>
              </w:rPr>
            </w:pPr>
          </w:p>
        </w:tc>
      </w:tr>
      <w:tr w:rsidR="00D84899" w:rsidRPr="006B1895" w:rsidTr="00DF3F74">
        <w:trPr>
          <w:trHeight w:val="149"/>
        </w:trPr>
        <w:tc>
          <w:tcPr>
            <w:tcW w:w="2127" w:type="dxa"/>
            <w:gridSpan w:val="2"/>
          </w:tcPr>
          <w:p w:rsidR="00D84899" w:rsidRPr="006B1895" w:rsidRDefault="00D84899" w:rsidP="00DF3F74">
            <w:pPr>
              <w:rPr>
                <w:b/>
                <w:sz w:val="24"/>
                <w:szCs w:val="24"/>
                <w:lang w:val="kk-KZ"/>
              </w:rPr>
            </w:pPr>
            <w:r w:rsidRPr="006B1895">
              <w:rPr>
                <w:b/>
                <w:bCs/>
                <w:color w:val="000000"/>
                <w:sz w:val="24"/>
                <w:szCs w:val="24"/>
                <w:shd w:val="clear" w:color="auto" w:fill="FFFFFF"/>
              </w:rPr>
              <w:t>Класс </w:t>
            </w:r>
            <w:r>
              <w:rPr>
                <w:b/>
                <w:bCs/>
                <w:color w:val="000000"/>
                <w:sz w:val="24"/>
                <w:szCs w:val="24"/>
                <w:shd w:val="clear" w:color="auto" w:fill="FFFFFF"/>
              </w:rPr>
              <w:t xml:space="preserve"> 9</w:t>
            </w:r>
          </w:p>
        </w:tc>
        <w:tc>
          <w:tcPr>
            <w:tcW w:w="4892" w:type="dxa"/>
          </w:tcPr>
          <w:p w:rsidR="00D84899" w:rsidRPr="006B1895" w:rsidRDefault="00D84899" w:rsidP="00DF3F74">
            <w:pPr>
              <w:pStyle w:val="AssignmentTemplate"/>
              <w:spacing w:before="0" w:after="0"/>
              <w:outlineLvl w:val="2"/>
              <w:rPr>
                <w:rFonts w:ascii="Times New Roman" w:hAnsi="Times New Roman" w:cs="Times New Roman"/>
                <w:color w:val="000000" w:themeColor="text1"/>
                <w:sz w:val="24"/>
                <w:szCs w:val="24"/>
                <w:lang w:val="ru-RU"/>
              </w:rPr>
            </w:pPr>
            <w:r w:rsidRPr="006B1895">
              <w:rPr>
                <w:rFonts w:ascii="Times New Roman" w:hAnsi="Times New Roman" w:cs="Times New Roman"/>
                <w:color w:val="000000" w:themeColor="text1"/>
                <w:sz w:val="24"/>
                <w:szCs w:val="24"/>
                <w:lang w:val="ru-RU"/>
              </w:rPr>
              <w:t xml:space="preserve">Количество присутствующих: </w:t>
            </w:r>
          </w:p>
        </w:tc>
        <w:tc>
          <w:tcPr>
            <w:tcW w:w="9283" w:type="dxa"/>
            <w:gridSpan w:val="4"/>
          </w:tcPr>
          <w:p w:rsidR="00D84899" w:rsidRPr="006B1895" w:rsidRDefault="00D84899" w:rsidP="00DF3F74">
            <w:pPr>
              <w:pStyle w:val="AssignmentTemplate"/>
              <w:spacing w:before="0" w:after="0"/>
              <w:outlineLvl w:val="2"/>
              <w:rPr>
                <w:rFonts w:ascii="Times New Roman" w:hAnsi="Times New Roman" w:cs="Times New Roman"/>
                <w:color w:val="000000" w:themeColor="text1"/>
                <w:sz w:val="24"/>
                <w:szCs w:val="24"/>
                <w:lang w:val="ru-RU"/>
              </w:rPr>
            </w:pPr>
            <w:r w:rsidRPr="006B1895">
              <w:rPr>
                <w:rFonts w:ascii="Times New Roman" w:hAnsi="Times New Roman" w:cs="Times New Roman"/>
                <w:color w:val="000000" w:themeColor="text1"/>
                <w:sz w:val="24"/>
                <w:szCs w:val="24"/>
                <w:lang w:val="ru-RU"/>
              </w:rPr>
              <w:t>отсутствующих:</w:t>
            </w:r>
          </w:p>
        </w:tc>
      </w:tr>
      <w:tr w:rsidR="00D84899" w:rsidRPr="006B1895" w:rsidTr="00DF3F74">
        <w:trPr>
          <w:trHeight w:val="127"/>
        </w:trPr>
        <w:tc>
          <w:tcPr>
            <w:tcW w:w="2127" w:type="dxa"/>
            <w:gridSpan w:val="2"/>
          </w:tcPr>
          <w:p w:rsidR="00D84899" w:rsidRPr="006B1895" w:rsidRDefault="00D84899" w:rsidP="00DF3F74">
            <w:pPr>
              <w:rPr>
                <w:b/>
                <w:sz w:val="24"/>
                <w:szCs w:val="24"/>
                <w:lang w:val="kk-KZ"/>
              </w:rPr>
            </w:pPr>
            <w:r w:rsidRPr="006B1895">
              <w:rPr>
                <w:b/>
                <w:bCs/>
                <w:color w:val="000000"/>
                <w:sz w:val="24"/>
                <w:szCs w:val="24"/>
                <w:shd w:val="clear" w:color="auto" w:fill="FFFFFF"/>
              </w:rPr>
              <w:t>Тема урока</w:t>
            </w:r>
          </w:p>
        </w:tc>
        <w:tc>
          <w:tcPr>
            <w:tcW w:w="14175" w:type="dxa"/>
            <w:gridSpan w:val="5"/>
          </w:tcPr>
          <w:p w:rsidR="00D84899" w:rsidRDefault="00D84899" w:rsidP="00DF3F74">
            <w:pPr>
              <w:rPr>
                <w:sz w:val="24"/>
                <w:szCs w:val="24"/>
              </w:rPr>
            </w:pPr>
            <w:r>
              <w:rPr>
                <w:sz w:val="24"/>
                <w:szCs w:val="24"/>
              </w:rPr>
              <w:t>«Все мы вышли из «Шинели» Гоголя» (Ф. М. Достоевский)</w:t>
            </w:r>
          </w:p>
          <w:p w:rsidR="00D84899" w:rsidRPr="006B1895" w:rsidRDefault="00D84899" w:rsidP="00DF3F74">
            <w:pPr>
              <w:jc w:val="center"/>
              <w:rPr>
                <w:b/>
                <w:sz w:val="24"/>
                <w:szCs w:val="24"/>
              </w:rPr>
            </w:pPr>
          </w:p>
        </w:tc>
      </w:tr>
      <w:tr w:rsidR="00D84899" w:rsidRPr="006B1895" w:rsidTr="00DF3F74">
        <w:trPr>
          <w:trHeight w:val="185"/>
        </w:trPr>
        <w:tc>
          <w:tcPr>
            <w:tcW w:w="2127" w:type="dxa"/>
            <w:gridSpan w:val="2"/>
          </w:tcPr>
          <w:p w:rsidR="00D84899" w:rsidRPr="006B1895" w:rsidRDefault="00D84899" w:rsidP="00DF3F74">
            <w:pPr>
              <w:rPr>
                <w:b/>
                <w:color w:val="000000" w:themeColor="text1"/>
                <w:sz w:val="24"/>
                <w:szCs w:val="24"/>
              </w:rPr>
            </w:pPr>
            <w:r w:rsidRPr="006B1895">
              <w:rPr>
                <w:b/>
                <w:color w:val="000000" w:themeColor="text1"/>
                <w:sz w:val="24"/>
                <w:szCs w:val="24"/>
              </w:rPr>
              <w:t>Цели обучения, которые достигаются на данном уроке (ссылка на учебную программу)</w:t>
            </w:r>
          </w:p>
          <w:p w:rsidR="00D84899" w:rsidRPr="006B1895" w:rsidRDefault="00D84899" w:rsidP="00DF3F74">
            <w:pPr>
              <w:rPr>
                <w:b/>
                <w:color w:val="000000" w:themeColor="text1"/>
                <w:sz w:val="24"/>
                <w:szCs w:val="24"/>
              </w:rPr>
            </w:pPr>
          </w:p>
        </w:tc>
        <w:tc>
          <w:tcPr>
            <w:tcW w:w="14175" w:type="dxa"/>
            <w:gridSpan w:val="5"/>
          </w:tcPr>
          <w:p w:rsidR="00D84899" w:rsidRDefault="00D84899" w:rsidP="00DF3F74">
            <w:pPr>
              <w:rPr>
                <w:sz w:val="24"/>
                <w:szCs w:val="24"/>
              </w:rPr>
            </w:pPr>
            <w:r>
              <w:rPr>
                <w:sz w:val="24"/>
                <w:szCs w:val="24"/>
              </w:rPr>
              <w:t>9.1</w:t>
            </w:r>
            <w:r w:rsidRPr="003004D5">
              <w:rPr>
                <w:sz w:val="24"/>
                <w:szCs w:val="24"/>
              </w:rPr>
              <w:t xml:space="preserve">.2.1 </w:t>
            </w:r>
            <w:r>
              <w:rPr>
                <w:sz w:val="24"/>
                <w:szCs w:val="24"/>
              </w:rPr>
              <w:t>–</w:t>
            </w:r>
            <w:r w:rsidRPr="003004D5">
              <w:rPr>
                <w:sz w:val="24"/>
                <w:szCs w:val="24"/>
              </w:rPr>
              <w:t xml:space="preserve"> </w:t>
            </w:r>
            <w:r>
              <w:rPr>
                <w:sz w:val="24"/>
                <w:szCs w:val="24"/>
              </w:rPr>
              <w:t>понимать художественное произведение, критически осмысливая; различать открытую и скрытую информацию.</w:t>
            </w:r>
          </w:p>
          <w:p w:rsidR="00D84899" w:rsidRDefault="00D84899" w:rsidP="00DF3F74">
            <w:pPr>
              <w:rPr>
                <w:sz w:val="24"/>
                <w:szCs w:val="24"/>
              </w:rPr>
            </w:pPr>
            <w:r>
              <w:rPr>
                <w:sz w:val="24"/>
                <w:szCs w:val="24"/>
              </w:rPr>
              <w:t>9.1.3.1 – самостоятельно находить в тексте и выразительно читать цитаты, фрагменты, отражающие тематику произведения.</w:t>
            </w:r>
          </w:p>
          <w:p w:rsidR="00D84899" w:rsidRDefault="00D84899" w:rsidP="00DF3F74">
            <w:pPr>
              <w:rPr>
                <w:sz w:val="24"/>
                <w:szCs w:val="24"/>
              </w:rPr>
            </w:pPr>
            <w:r>
              <w:rPr>
                <w:sz w:val="24"/>
                <w:szCs w:val="24"/>
              </w:rPr>
              <w:t xml:space="preserve"> 9.2.6.1 – анализировать систему образов, </w:t>
            </w:r>
            <w:proofErr w:type="spellStart"/>
            <w:r>
              <w:rPr>
                <w:sz w:val="24"/>
                <w:szCs w:val="24"/>
              </w:rPr>
              <w:t>хронотоп</w:t>
            </w:r>
            <w:proofErr w:type="spellEnd"/>
            <w:r>
              <w:rPr>
                <w:sz w:val="24"/>
                <w:szCs w:val="24"/>
              </w:rPr>
              <w:t xml:space="preserve">, структуру произведения и оформлять свое представление с помощью различных способов свертывания информации (схемы, таблицы, ментальные </w:t>
            </w:r>
            <w:proofErr w:type="spellStart"/>
            <w:r>
              <w:rPr>
                <w:sz w:val="24"/>
                <w:szCs w:val="24"/>
              </w:rPr>
              <w:t>карты</w:t>
            </w:r>
            <w:proofErr w:type="gramStart"/>
            <w:r>
              <w:rPr>
                <w:sz w:val="24"/>
                <w:szCs w:val="24"/>
              </w:rPr>
              <w:t>,П</w:t>
            </w:r>
            <w:proofErr w:type="gramEnd"/>
            <w:r>
              <w:rPr>
                <w:sz w:val="24"/>
                <w:szCs w:val="24"/>
              </w:rPr>
              <w:t>ОПС</w:t>
            </w:r>
            <w:proofErr w:type="spellEnd"/>
            <w:r>
              <w:rPr>
                <w:sz w:val="24"/>
                <w:szCs w:val="24"/>
              </w:rPr>
              <w:t xml:space="preserve"> формулы).</w:t>
            </w:r>
          </w:p>
          <w:p w:rsidR="00D84899" w:rsidRPr="006B1895" w:rsidRDefault="00D84899" w:rsidP="00DF3F74">
            <w:pPr>
              <w:rPr>
                <w:color w:val="000000"/>
                <w:sz w:val="24"/>
                <w:szCs w:val="24"/>
              </w:rPr>
            </w:pPr>
            <w:r>
              <w:rPr>
                <w:sz w:val="24"/>
                <w:szCs w:val="24"/>
              </w:rPr>
              <w:t>9.2.7.1 – определять способы выражения авторского отношения к героям</w:t>
            </w:r>
          </w:p>
        </w:tc>
      </w:tr>
      <w:tr w:rsidR="00D84899" w:rsidRPr="006B1895" w:rsidTr="00DF3F74">
        <w:trPr>
          <w:trHeight w:val="353"/>
        </w:trPr>
        <w:tc>
          <w:tcPr>
            <w:tcW w:w="2127" w:type="dxa"/>
            <w:gridSpan w:val="2"/>
          </w:tcPr>
          <w:p w:rsidR="00D84899" w:rsidRPr="006B1895" w:rsidRDefault="00D84899" w:rsidP="00DF3F74">
            <w:pPr>
              <w:rPr>
                <w:b/>
                <w:color w:val="000000" w:themeColor="text1"/>
                <w:sz w:val="24"/>
                <w:szCs w:val="24"/>
              </w:rPr>
            </w:pPr>
            <w:r w:rsidRPr="006B1895">
              <w:rPr>
                <w:b/>
                <w:color w:val="000000" w:themeColor="text1"/>
                <w:sz w:val="24"/>
                <w:szCs w:val="24"/>
              </w:rPr>
              <w:t>Цель урока</w:t>
            </w:r>
          </w:p>
        </w:tc>
        <w:tc>
          <w:tcPr>
            <w:tcW w:w="14175" w:type="dxa"/>
            <w:gridSpan w:val="5"/>
          </w:tcPr>
          <w:p w:rsidR="00D84899" w:rsidRPr="006B1895" w:rsidRDefault="00D84899" w:rsidP="00DF3F74">
            <w:pPr>
              <w:widowControl w:val="0"/>
              <w:rPr>
                <w:sz w:val="24"/>
                <w:szCs w:val="24"/>
              </w:rPr>
            </w:pPr>
            <w:r w:rsidRPr="006B1895">
              <w:rPr>
                <w:sz w:val="24"/>
                <w:szCs w:val="24"/>
              </w:rPr>
              <w:t>научатся анализировать эпизоды;</w:t>
            </w:r>
          </w:p>
          <w:p w:rsidR="00D84899" w:rsidRPr="006B1895" w:rsidRDefault="00D84899" w:rsidP="00DF3F74">
            <w:pPr>
              <w:widowControl w:val="0"/>
              <w:rPr>
                <w:sz w:val="24"/>
                <w:szCs w:val="24"/>
              </w:rPr>
            </w:pPr>
            <w:r w:rsidRPr="006B1895">
              <w:rPr>
                <w:sz w:val="24"/>
                <w:szCs w:val="24"/>
              </w:rPr>
              <w:t xml:space="preserve"> научатся анализировать художественный мир произведения;</w:t>
            </w:r>
          </w:p>
          <w:p w:rsidR="00D84899" w:rsidRPr="006B1895" w:rsidRDefault="00D84899" w:rsidP="00DF3F74">
            <w:pPr>
              <w:widowControl w:val="0"/>
              <w:rPr>
                <w:sz w:val="24"/>
                <w:szCs w:val="24"/>
              </w:rPr>
            </w:pPr>
            <w:r w:rsidRPr="006B1895">
              <w:rPr>
                <w:sz w:val="24"/>
                <w:szCs w:val="24"/>
              </w:rPr>
              <w:t xml:space="preserve"> научатся представлять информацию в виде (схемы, таблицы, </w:t>
            </w:r>
            <w:proofErr w:type="gramStart"/>
            <w:r w:rsidRPr="006B1895">
              <w:rPr>
                <w:sz w:val="24"/>
                <w:szCs w:val="24"/>
              </w:rPr>
              <w:t>интеллект-карты</w:t>
            </w:r>
            <w:proofErr w:type="gramEnd"/>
            <w:r w:rsidRPr="006B1895">
              <w:rPr>
                <w:sz w:val="24"/>
                <w:szCs w:val="24"/>
              </w:rPr>
              <w:t>, ментальные карты, ПОПС-формулы, диаграммы и пр.)</w:t>
            </w:r>
          </w:p>
          <w:p w:rsidR="00D84899" w:rsidRPr="006B1895" w:rsidRDefault="00D84899" w:rsidP="00DF3F74">
            <w:pPr>
              <w:widowControl w:val="0"/>
              <w:rPr>
                <w:sz w:val="24"/>
                <w:szCs w:val="24"/>
              </w:rPr>
            </w:pPr>
            <w:r w:rsidRPr="006B1895">
              <w:rPr>
                <w:sz w:val="24"/>
                <w:szCs w:val="24"/>
              </w:rPr>
              <w:t>смогут выразить свою точку зрения</w:t>
            </w:r>
          </w:p>
          <w:p w:rsidR="00D84899" w:rsidRPr="006B1895" w:rsidRDefault="00D84899" w:rsidP="00DF3F74">
            <w:pPr>
              <w:widowControl w:val="0"/>
              <w:rPr>
                <w:sz w:val="24"/>
                <w:szCs w:val="24"/>
                <w:lang w:eastAsia="en-US"/>
              </w:rPr>
            </w:pPr>
            <w:r w:rsidRPr="006B1895">
              <w:rPr>
                <w:sz w:val="24"/>
                <w:szCs w:val="24"/>
              </w:rPr>
              <w:t>смогут оценить деятельность свою и других</w:t>
            </w:r>
          </w:p>
        </w:tc>
      </w:tr>
      <w:tr w:rsidR="00D84899" w:rsidRPr="006B1895" w:rsidTr="00DF3F74">
        <w:trPr>
          <w:trHeight w:val="266"/>
        </w:trPr>
        <w:tc>
          <w:tcPr>
            <w:tcW w:w="2127" w:type="dxa"/>
            <w:gridSpan w:val="2"/>
          </w:tcPr>
          <w:p w:rsidR="00D84899" w:rsidRPr="006B1895" w:rsidRDefault="00D84899" w:rsidP="00DF3F74">
            <w:pPr>
              <w:ind w:left="-468" w:firstLine="468"/>
              <w:rPr>
                <w:b/>
                <w:sz w:val="24"/>
                <w:szCs w:val="24"/>
              </w:rPr>
            </w:pPr>
            <w:r w:rsidRPr="006B1895">
              <w:rPr>
                <w:b/>
                <w:sz w:val="24"/>
                <w:szCs w:val="24"/>
              </w:rPr>
              <w:t>Критерии успеха</w:t>
            </w:r>
          </w:p>
        </w:tc>
        <w:tc>
          <w:tcPr>
            <w:tcW w:w="14175" w:type="dxa"/>
            <w:gridSpan w:val="5"/>
          </w:tcPr>
          <w:p w:rsidR="00D84899" w:rsidRPr="006B1895" w:rsidRDefault="00D84899" w:rsidP="00DF3F74">
            <w:pPr>
              <w:rPr>
                <w:sz w:val="24"/>
                <w:szCs w:val="24"/>
              </w:rPr>
            </w:pPr>
            <w:r w:rsidRPr="006B1895">
              <w:rPr>
                <w:sz w:val="24"/>
                <w:szCs w:val="24"/>
              </w:rPr>
              <w:t xml:space="preserve">-анализируют художественный мир произведения, </w:t>
            </w:r>
          </w:p>
          <w:p w:rsidR="00D84899" w:rsidRPr="006B1895" w:rsidRDefault="00D84899" w:rsidP="00DF3F74">
            <w:pPr>
              <w:rPr>
                <w:b/>
                <w:sz w:val="24"/>
                <w:szCs w:val="24"/>
              </w:rPr>
            </w:pPr>
            <w:r w:rsidRPr="006B1895">
              <w:rPr>
                <w:sz w:val="24"/>
                <w:szCs w:val="24"/>
              </w:rPr>
              <w:t xml:space="preserve">- представляют информацию в виде </w:t>
            </w:r>
            <w:proofErr w:type="spellStart"/>
            <w:r w:rsidRPr="006B1895">
              <w:rPr>
                <w:sz w:val="24"/>
                <w:szCs w:val="24"/>
              </w:rPr>
              <w:t>несплошных</w:t>
            </w:r>
            <w:proofErr w:type="spellEnd"/>
            <w:r w:rsidRPr="006B1895">
              <w:rPr>
                <w:sz w:val="24"/>
                <w:szCs w:val="24"/>
              </w:rPr>
              <w:t xml:space="preserve"> текстов (схемы, таблицы, </w:t>
            </w:r>
            <w:proofErr w:type="gramStart"/>
            <w:r w:rsidRPr="006B1895">
              <w:rPr>
                <w:sz w:val="24"/>
                <w:szCs w:val="24"/>
              </w:rPr>
              <w:t>интеллект-карты</w:t>
            </w:r>
            <w:proofErr w:type="gramEnd"/>
            <w:r w:rsidRPr="006B1895">
              <w:rPr>
                <w:sz w:val="24"/>
                <w:szCs w:val="24"/>
              </w:rPr>
              <w:t>, ментальные карты, ПОПС-формулы, диаграммы и пр.);</w:t>
            </w:r>
          </w:p>
        </w:tc>
      </w:tr>
      <w:tr w:rsidR="00D84899" w:rsidRPr="006B1895" w:rsidTr="00DF3F74">
        <w:trPr>
          <w:trHeight w:val="272"/>
        </w:trPr>
        <w:tc>
          <w:tcPr>
            <w:tcW w:w="16302" w:type="dxa"/>
            <w:gridSpan w:val="7"/>
          </w:tcPr>
          <w:p w:rsidR="00D84899" w:rsidRPr="006B1895" w:rsidRDefault="00D84899" w:rsidP="00DF3F74">
            <w:pPr>
              <w:ind w:left="-468" w:firstLine="468"/>
              <w:jc w:val="center"/>
              <w:rPr>
                <w:b/>
                <w:sz w:val="24"/>
                <w:szCs w:val="24"/>
              </w:rPr>
            </w:pPr>
            <w:r w:rsidRPr="006B1895">
              <w:rPr>
                <w:color w:val="333333"/>
                <w:sz w:val="24"/>
                <w:szCs w:val="24"/>
              </w:rPr>
              <w:t>Ход  урока</w:t>
            </w:r>
          </w:p>
          <w:p w:rsidR="00D84899" w:rsidRPr="006B1895" w:rsidRDefault="00D84899" w:rsidP="00DF3F74">
            <w:pPr>
              <w:jc w:val="center"/>
              <w:rPr>
                <w:b/>
                <w:sz w:val="24"/>
                <w:szCs w:val="24"/>
              </w:rPr>
            </w:pPr>
          </w:p>
        </w:tc>
      </w:tr>
      <w:tr w:rsidR="00D84899" w:rsidRPr="006B1895" w:rsidTr="00DF3F74">
        <w:trPr>
          <w:trHeight w:val="586"/>
        </w:trPr>
        <w:tc>
          <w:tcPr>
            <w:tcW w:w="1843" w:type="dxa"/>
          </w:tcPr>
          <w:p w:rsidR="00D84899" w:rsidRPr="006B1895" w:rsidRDefault="00D84899" w:rsidP="00DF3F74">
            <w:pPr>
              <w:jc w:val="center"/>
              <w:rPr>
                <w:b/>
                <w:sz w:val="24"/>
                <w:szCs w:val="24"/>
                <w:lang w:val="en-US"/>
              </w:rPr>
            </w:pPr>
            <w:r w:rsidRPr="006B1895">
              <w:rPr>
                <w:b/>
                <w:sz w:val="24"/>
                <w:szCs w:val="24"/>
              </w:rPr>
              <w:t>Этапы урока</w:t>
            </w:r>
          </w:p>
        </w:tc>
        <w:tc>
          <w:tcPr>
            <w:tcW w:w="8506" w:type="dxa"/>
            <w:gridSpan w:val="3"/>
          </w:tcPr>
          <w:p w:rsidR="00D84899" w:rsidRPr="006B1895" w:rsidRDefault="00D84899" w:rsidP="00DF3F74">
            <w:pPr>
              <w:pStyle w:val="a3"/>
              <w:spacing w:before="0" w:beforeAutospacing="0" w:after="0" w:afterAutospacing="0"/>
              <w:jc w:val="center"/>
              <w:rPr>
                <w:color w:val="000000"/>
                <w:lang w:val="kk-KZ"/>
              </w:rPr>
            </w:pPr>
            <w:r w:rsidRPr="006B1895">
              <w:rPr>
                <w:rStyle w:val="a8"/>
                <w:color w:val="000000"/>
              </w:rPr>
              <w:t>Деятельность учителя</w:t>
            </w:r>
          </w:p>
        </w:tc>
        <w:tc>
          <w:tcPr>
            <w:tcW w:w="2268" w:type="dxa"/>
          </w:tcPr>
          <w:p w:rsidR="00D84899" w:rsidRPr="006B1895" w:rsidRDefault="00D84899" w:rsidP="00DF3F74">
            <w:pPr>
              <w:pStyle w:val="a3"/>
              <w:spacing w:before="0" w:beforeAutospacing="0" w:after="0" w:afterAutospacing="0"/>
              <w:jc w:val="center"/>
              <w:rPr>
                <w:color w:val="000000"/>
                <w:lang w:val="kk-KZ"/>
              </w:rPr>
            </w:pPr>
            <w:r w:rsidRPr="006B1895">
              <w:rPr>
                <w:rStyle w:val="a8"/>
                <w:color w:val="000000"/>
              </w:rPr>
              <w:t xml:space="preserve">Деятельность </w:t>
            </w:r>
            <w:proofErr w:type="gramStart"/>
            <w:r w:rsidRPr="006B1895">
              <w:rPr>
                <w:rStyle w:val="a8"/>
                <w:color w:val="000000"/>
              </w:rPr>
              <w:t>обучающихся</w:t>
            </w:r>
            <w:proofErr w:type="gramEnd"/>
          </w:p>
        </w:tc>
        <w:tc>
          <w:tcPr>
            <w:tcW w:w="1701" w:type="dxa"/>
          </w:tcPr>
          <w:p w:rsidR="00D84899" w:rsidRPr="006B1895" w:rsidRDefault="00D84899" w:rsidP="00DF3F74">
            <w:pPr>
              <w:jc w:val="center"/>
              <w:rPr>
                <w:b/>
                <w:sz w:val="24"/>
                <w:szCs w:val="24"/>
                <w:lang w:val="en-US"/>
              </w:rPr>
            </w:pPr>
            <w:r w:rsidRPr="006B1895">
              <w:rPr>
                <w:b/>
                <w:sz w:val="24"/>
                <w:szCs w:val="24"/>
              </w:rPr>
              <w:t xml:space="preserve">Оценивание </w:t>
            </w:r>
          </w:p>
        </w:tc>
        <w:tc>
          <w:tcPr>
            <w:tcW w:w="1984" w:type="dxa"/>
          </w:tcPr>
          <w:p w:rsidR="00D84899" w:rsidRPr="006B1895" w:rsidRDefault="00D84899" w:rsidP="00DF3F74">
            <w:pPr>
              <w:jc w:val="center"/>
              <w:rPr>
                <w:b/>
                <w:sz w:val="24"/>
                <w:szCs w:val="24"/>
                <w:lang w:val="en-US"/>
              </w:rPr>
            </w:pPr>
            <w:r w:rsidRPr="006B1895">
              <w:rPr>
                <w:b/>
                <w:sz w:val="24"/>
                <w:szCs w:val="24"/>
              </w:rPr>
              <w:t>Ресурсы</w:t>
            </w:r>
          </w:p>
        </w:tc>
      </w:tr>
      <w:tr w:rsidR="00D84899" w:rsidRPr="006B1895" w:rsidTr="00DF3F74">
        <w:trPr>
          <w:trHeight w:val="1195"/>
        </w:trPr>
        <w:tc>
          <w:tcPr>
            <w:tcW w:w="1843" w:type="dxa"/>
          </w:tcPr>
          <w:p w:rsidR="00D84899" w:rsidRPr="006B1895" w:rsidRDefault="00D84899" w:rsidP="00DF3F74">
            <w:pPr>
              <w:rPr>
                <w:sz w:val="24"/>
                <w:szCs w:val="24"/>
              </w:rPr>
            </w:pPr>
            <w:r w:rsidRPr="006B1895">
              <w:rPr>
                <w:sz w:val="24"/>
                <w:szCs w:val="24"/>
                <w:lang w:val="kk-KZ"/>
              </w:rPr>
              <w:t>Организационный момен</w:t>
            </w:r>
          </w:p>
        </w:tc>
        <w:tc>
          <w:tcPr>
            <w:tcW w:w="8506" w:type="dxa"/>
            <w:gridSpan w:val="3"/>
          </w:tcPr>
          <w:p w:rsidR="00D84899" w:rsidRPr="006B1895" w:rsidRDefault="00D84899" w:rsidP="00DF3F74">
            <w:pPr>
              <w:rPr>
                <w:b/>
                <w:sz w:val="24"/>
                <w:szCs w:val="24"/>
              </w:rPr>
            </w:pPr>
            <w:r w:rsidRPr="006B1895">
              <w:rPr>
                <w:b/>
                <w:sz w:val="24"/>
                <w:szCs w:val="24"/>
              </w:rPr>
              <w:t>Приветствие</w:t>
            </w:r>
          </w:p>
          <w:p w:rsidR="00D84899" w:rsidRPr="006B1895" w:rsidRDefault="00D84899" w:rsidP="00DF3F74">
            <w:pPr>
              <w:rPr>
                <w:b/>
                <w:sz w:val="24"/>
                <w:szCs w:val="24"/>
              </w:rPr>
            </w:pPr>
            <w:r>
              <w:rPr>
                <w:b/>
                <w:sz w:val="24"/>
                <w:szCs w:val="24"/>
              </w:rPr>
              <w:t xml:space="preserve">Создание </w:t>
            </w:r>
            <w:proofErr w:type="spellStart"/>
            <w:r>
              <w:rPr>
                <w:b/>
                <w:sz w:val="24"/>
                <w:szCs w:val="24"/>
              </w:rPr>
              <w:t>коллаборативной</w:t>
            </w:r>
            <w:proofErr w:type="spellEnd"/>
            <w:r>
              <w:rPr>
                <w:b/>
                <w:sz w:val="24"/>
                <w:szCs w:val="24"/>
              </w:rPr>
              <w:t xml:space="preserve"> среды. Стратегия «</w:t>
            </w:r>
            <w:proofErr w:type="spellStart"/>
            <w:r>
              <w:rPr>
                <w:b/>
                <w:sz w:val="24"/>
                <w:szCs w:val="24"/>
              </w:rPr>
              <w:t>Коплимент</w:t>
            </w:r>
            <w:proofErr w:type="spellEnd"/>
            <w:r>
              <w:rPr>
                <w:b/>
                <w:sz w:val="24"/>
                <w:szCs w:val="24"/>
              </w:rPr>
              <w:t>»</w:t>
            </w:r>
          </w:p>
          <w:p w:rsidR="00D84899" w:rsidRDefault="00D84899" w:rsidP="00DF3F74">
            <w:pPr>
              <w:rPr>
                <w:sz w:val="24"/>
                <w:szCs w:val="24"/>
              </w:rPr>
            </w:pPr>
            <w:r>
              <w:rPr>
                <w:sz w:val="24"/>
                <w:szCs w:val="24"/>
              </w:rPr>
              <w:t>Учитель приветствует учащихся на трех языках: казахском, русском, английском.</w:t>
            </w:r>
          </w:p>
          <w:p w:rsidR="00D84899" w:rsidRPr="006B1895" w:rsidRDefault="00D84899" w:rsidP="00DF3F74">
            <w:pPr>
              <w:rPr>
                <w:sz w:val="24"/>
                <w:szCs w:val="24"/>
              </w:rPr>
            </w:pPr>
            <w:r>
              <w:rPr>
                <w:sz w:val="24"/>
                <w:szCs w:val="24"/>
              </w:rPr>
              <w:t>Подарите улыбки друг другу. Улыбнитесь друг другу и себе. Подарите друг другу комплимент. Приятного вам учебного дня!</w:t>
            </w:r>
          </w:p>
          <w:p w:rsidR="00D84899" w:rsidRPr="006B1895" w:rsidRDefault="00D84899" w:rsidP="00DF3F74">
            <w:pPr>
              <w:jc w:val="center"/>
              <w:rPr>
                <w:sz w:val="24"/>
                <w:szCs w:val="24"/>
              </w:rPr>
            </w:pPr>
          </w:p>
          <w:p w:rsidR="00D84899" w:rsidRPr="006B1895" w:rsidRDefault="00D84899" w:rsidP="00DF3F74">
            <w:pPr>
              <w:rPr>
                <w:b/>
                <w:sz w:val="24"/>
                <w:szCs w:val="24"/>
              </w:rPr>
            </w:pPr>
            <w:r w:rsidRPr="006B1895">
              <w:rPr>
                <w:b/>
                <w:sz w:val="24"/>
                <w:szCs w:val="24"/>
              </w:rPr>
              <w:lastRenderedPageBreak/>
              <w:t>Целеполагание</w:t>
            </w:r>
          </w:p>
          <w:p w:rsidR="00D84899" w:rsidRDefault="00D84899" w:rsidP="00DF3F74">
            <w:pPr>
              <w:rPr>
                <w:sz w:val="24"/>
                <w:szCs w:val="24"/>
              </w:rPr>
            </w:pPr>
            <w:r>
              <w:rPr>
                <w:sz w:val="24"/>
                <w:szCs w:val="24"/>
              </w:rPr>
              <w:t>Тема нашего урока «Все мы вышли из «Шинели» Гоголя». Вас, наверное, удивило название урока? И сегодня на уроке мы вместе проследим традицию изображения "маленького» человека в русской литературе, ее развитие в повести Н. В. Гоголя «Шинель», поближе познакомимся с главным героем повести, постараемся ответить на вопросы:</w:t>
            </w:r>
          </w:p>
          <w:p w:rsidR="00D84899" w:rsidRDefault="00D84899" w:rsidP="00DF3F74">
            <w:pPr>
              <w:rPr>
                <w:sz w:val="24"/>
                <w:szCs w:val="24"/>
              </w:rPr>
            </w:pPr>
            <w:r>
              <w:rPr>
                <w:sz w:val="24"/>
                <w:szCs w:val="24"/>
              </w:rPr>
              <w:t>- Актуальна ли проблема «маленького» человека в наши дни?</w:t>
            </w:r>
          </w:p>
          <w:p w:rsidR="00D84899" w:rsidRPr="006B1895" w:rsidRDefault="00D84899" w:rsidP="00DF3F74">
            <w:pPr>
              <w:rPr>
                <w:sz w:val="24"/>
                <w:szCs w:val="24"/>
              </w:rPr>
            </w:pPr>
            <w:r>
              <w:rPr>
                <w:sz w:val="24"/>
                <w:szCs w:val="24"/>
              </w:rPr>
              <w:t>- А как должно быть в жизни?</w:t>
            </w:r>
          </w:p>
          <w:p w:rsidR="00D84899" w:rsidRPr="006B1895" w:rsidRDefault="00D84899" w:rsidP="00DF3F74">
            <w:pPr>
              <w:rPr>
                <w:b/>
                <w:sz w:val="24"/>
                <w:szCs w:val="24"/>
              </w:rPr>
            </w:pPr>
            <w:r w:rsidRPr="006B1895">
              <w:rPr>
                <w:b/>
                <w:sz w:val="24"/>
                <w:szCs w:val="24"/>
              </w:rPr>
              <w:t>Проверка домашнего задания</w:t>
            </w:r>
          </w:p>
          <w:p w:rsidR="00D84899" w:rsidRDefault="00D84899" w:rsidP="00DF3F74">
            <w:pPr>
              <w:rPr>
                <w:sz w:val="24"/>
                <w:szCs w:val="24"/>
              </w:rPr>
            </w:pPr>
            <w:r w:rsidRPr="00584F6C">
              <w:rPr>
                <w:sz w:val="24"/>
                <w:szCs w:val="24"/>
              </w:rPr>
              <w:t>Вы должны были прочитать повесть дома и сейчас мы проверим, хорошо ли вы знаете ее содержание</w:t>
            </w:r>
            <w:r>
              <w:rPr>
                <w:sz w:val="24"/>
                <w:szCs w:val="24"/>
              </w:rPr>
              <w:t>. Вам надо будет оформить постер, используя иллюстративный материал, расположить его в соответствии с содержанием повести. Затем каждая группа выступит с защитой своего постера</w:t>
            </w:r>
          </w:p>
          <w:p w:rsidR="00D84899" w:rsidRDefault="00D84899" w:rsidP="00DF3F74">
            <w:pPr>
              <w:rPr>
                <w:sz w:val="24"/>
                <w:szCs w:val="24"/>
              </w:rPr>
            </w:pPr>
          </w:p>
          <w:p w:rsidR="00D84899" w:rsidRPr="006B1895" w:rsidRDefault="00D84899" w:rsidP="00DF3F74">
            <w:pPr>
              <w:rPr>
                <w:b/>
                <w:sz w:val="24"/>
                <w:szCs w:val="24"/>
              </w:rPr>
            </w:pPr>
            <w:r w:rsidRPr="006B1895">
              <w:rPr>
                <w:b/>
                <w:sz w:val="24"/>
                <w:szCs w:val="24"/>
              </w:rPr>
              <w:t>Вызов</w:t>
            </w:r>
          </w:p>
          <w:p w:rsidR="00D84899" w:rsidRPr="00660772" w:rsidRDefault="00D84899" w:rsidP="00DF3F74">
            <w:pPr>
              <w:rPr>
                <w:i/>
                <w:sz w:val="24"/>
                <w:szCs w:val="24"/>
              </w:rPr>
            </w:pPr>
            <w:r>
              <w:rPr>
                <w:sz w:val="24"/>
                <w:szCs w:val="24"/>
              </w:rPr>
              <w:t xml:space="preserve">- О чем сюжет «Шинели»? </w:t>
            </w:r>
            <w:proofErr w:type="gramStart"/>
            <w:r w:rsidRPr="00660772">
              <w:rPr>
                <w:i/>
                <w:sz w:val="24"/>
                <w:szCs w:val="24"/>
              </w:rPr>
              <w:t>(Сюжет прост.</w:t>
            </w:r>
            <w:proofErr w:type="gramEnd"/>
            <w:r w:rsidRPr="00660772">
              <w:rPr>
                <w:i/>
                <w:sz w:val="24"/>
                <w:szCs w:val="24"/>
              </w:rPr>
              <w:t xml:space="preserve"> Бедный маленький чиновник принимает важное решение и заказывает новую шинель. Пока ее шьют, она превращается в мечту всей его жизни. В первый же вечер, когда он ее надевает, по возвращении домой, шинель у него снимают воры на темной улице. </w:t>
            </w:r>
            <w:proofErr w:type="gramStart"/>
            <w:r w:rsidRPr="00660772">
              <w:rPr>
                <w:i/>
                <w:sz w:val="24"/>
                <w:szCs w:val="24"/>
              </w:rPr>
              <w:t>Чиновник умирает от горя, и его привидение бродит по городу).</w:t>
            </w:r>
            <w:proofErr w:type="gramEnd"/>
          </w:p>
          <w:p w:rsidR="00D84899" w:rsidRPr="00660772" w:rsidRDefault="00D84899" w:rsidP="00DF3F74">
            <w:pPr>
              <w:rPr>
                <w:i/>
                <w:sz w:val="24"/>
                <w:szCs w:val="24"/>
              </w:rPr>
            </w:pPr>
          </w:p>
          <w:p w:rsidR="00D84899" w:rsidRPr="00660772" w:rsidRDefault="00D84899" w:rsidP="00DF3F74">
            <w:pPr>
              <w:rPr>
                <w:i/>
                <w:sz w:val="24"/>
                <w:szCs w:val="24"/>
              </w:rPr>
            </w:pPr>
            <w:r>
              <w:rPr>
                <w:sz w:val="24"/>
                <w:szCs w:val="24"/>
              </w:rPr>
              <w:t xml:space="preserve">- Какова главная тема повести «Шинель»? </w:t>
            </w:r>
            <w:r w:rsidRPr="00660772">
              <w:rPr>
                <w:i/>
                <w:sz w:val="24"/>
                <w:szCs w:val="24"/>
              </w:rPr>
              <w:t>(Тема человеческого страдания, предопределенного укладом жизни, тема «маленького» человека).</w:t>
            </w:r>
          </w:p>
          <w:p w:rsidR="00D84899" w:rsidRDefault="00D84899" w:rsidP="00DF3F74">
            <w:pPr>
              <w:rPr>
                <w:sz w:val="24"/>
                <w:szCs w:val="24"/>
              </w:rPr>
            </w:pPr>
          </w:p>
          <w:p w:rsidR="00D84899" w:rsidRPr="006B1895" w:rsidRDefault="00D84899" w:rsidP="00DF3F74">
            <w:pPr>
              <w:rPr>
                <w:sz w:val="24"/>
                <w:szCs w:val="24"/>
              </w:rPr>
            </w:pPr>
            <w:r>
              <w:rPr>
                <w:sz w:val="24"/>
                <w:szCs w:val="24"/>
              </w:rPr>
              <w:t>- В каких произведениях, изученных ранее, мы встречались с темой «маленького» человека?</w:t>
            </w:r>
          </w:p>
        </w:tc>
        <w:tc>
          <w:tcPr>
            <w:tcW w:w="2268" w:type="dxa"/>
          </w:tcPr>
          <w:p w:rsidR="00D84899" w:rsidRDefault="00D84899" w:rsidP="00DF3F74">
            <w:pPr>
              <w:jc w:val="both"/>
              <w:rPr>
                <w:sz w:val="24"/>
                <w:szCs w:val="24"/>
              </w:rPr>
            </w:pPr>
            <w:r w:rsidRPr="006B1895">
              <w:rPr>
                <w:sz w:val="24"/>
                <w:szCs w:val="24"/>
              </w:rPr>
              <w:lastRenderedPageBreak/>
              <w:t>Настраиваются на положительный настрой урока.</w:t>
            </w: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roofErr w:type="gramStart"/>
            <w:r w:rsidRPr="00584F6C">
              <w:rPr>
                <w:b/>
                <w:sz w:val="24"/>
                <w:szCs w:val="24"/>
              </w:rPr>
              <w:t>КР</w:t>
            </w:r>
            <w:proofErr w:type="gramEnd"/>
            <w:r>
              <w:rPr>
                <w:sz w:val="24"/>
                <w:szCs w:val="24"/>
              </w:rPr>
              <w:t xml:space="preserve"> (коллективная</w:t>
            </w:r>
          </w:p>
          <w:p w:rsidR="00D84899" w:rsidRDefault="00D84899" w:rsidP="00DF3F74">
            <w:pPr>
              <w:jc w:val="both"/>
              <w:rPr>
                <w:sz w:val="24"/>
                <w:szCs w:val="24"/>
              </w:rPr>
            </w:pPr>
            <w:r>
              <w:rPr>
                <w:sz w:val="24"/>
                <w:szCs w:val="24"/>
              </w:rPr>
              <w:t>работа) Оформляют постер, выступают с его защитой.</w:t>
            </w:r>
          </w:p>
          <w:p w:rsidR="00D84899" w:rsidRDefault="00D84899" w:rsidP="00DF3F74">
            <w:pPr>
              <w:jc w:val="both"/>
              <w:rPr>
                <w:sz w:val="24"/>
                <w:szCs w:val="24"/>
              </w:rPr>
            </w:pPr>
          </w:p>
          <w:p w:rsidR="00D84899" w:rsidRPr="006B1895" w:rsidRDefault="00D84899" w:rsidP="00DF3F74">
            <w:pPr>
              <w:jc w:val="both"/>
              <w:rPr>
                <w:sz w:val="24"/>
                <w:szCs w:val="24"/>
              </w:rPr>
            </w:pPr>
            <w:r w:rsidRPr="006B1895">
              <w:rPr>
                <w:sz w:val="24"/>
                <w:szCs w:val="24"/>
              </w:rPr>
              <w:t>Устно отвечают на вопросы, с объяснением.</w:t>
            </w: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Pr="006B1895" w:rsidRDefault="00D84899" w:rsidP="00DF3F74">
            <w:pPr>
              <w:jc w:val="both"/>
              <w:rPr>
                <w:sz w:val="24"/>
                <w:szCs w:val="24"/>
              </w:rPr>
            </w:pPr>
          </w:p>
        </w:tc>
        <w:tc>
          <w:tcPr>
            <w:tcW w:w="1701" w:type="dxa"/>
          </w:tcPr>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Pr="006B1895" w:rsidRDefault="00D84899" w:rsidP="00DF3F74">
            <w:pPr>
              <w:jc w:val="both"/>
              <w:rPr>
                <w:sz w:val="24"/>
                <w:szCs w:val="24"/>
              </w:rPr>
            </w:pPr>
            <w:r w:rsidRPr="006B1895">
              <w:rPr>
                <w:sz w:val="24"/>
                <w:szCs w:val="24"/>
              </w:rPr>
              <w:t>Стратегия</w:t>
            </w:r>
          </w:p>
          <w:p w:rsidR="00D84899" w:rsidRPr="006B1895" w:rsidRDefault="00D84899" w:rsidP="00DF3F74">
            <w:pPr>
              <w:jc w:val="both"/>
              <w:rPr>
                <w:sz w:val="24"/>
                <w:szCs w:val="24"/>
              </w:rPr>
            </w:pPr>
            <w:r w:rsidRPr="006B1895">
              <w:rPr>
                <w:sz w:val="24"/>
                <w:szCs w:val="24"/>
              </w:rPr>
              <w:t>«Верно - не верно»</w:t>
            </w:r>
          </w:p>
          <w:p w:rsidR="00D84899" w:rsidRPr="006B1895" w:rsidRDefault="00D84899" w:rsidP="00DF3F74">
            <w:pPr>
              <w:rPr>
                <w:sz w:val="24"/>
                <w:szCs w:val="24"/>
              </w:rPr>
            </w:pPr>
            <w:r w:rsidRPr="006B1895">
              <w:rPr>
                <w:sz w:val="24"/>
                <w:szCs w:val="24"/>
              </w:rPr>
              <w:t>Словесная оценка учителя.</w:t>
            </w:r>
          </w:p>
          <w:p w:rsidR="00D84899" w:rsidRPr="006B1895" w:rsidRDefault="00D84899" w:rsidP="00DF3F74">
            <w:pPr>
              <w:jc w:val="both"/>
              <w:rPr>
                <w:sz w:val="24"/>
                <w:szCs w:val="24"/>
              </w:rPr>
            </w:pPr>
          </w:p>
          <w:p w:rsidR="00D84899" w:rsidRPr="006B1895" w:rsidRDefault="00D84899" w:rsidP="00DF3F74">
            <w:pPr>
              <w:jc w:val="both"/>
              <w:rPr>
                <w:sz w:val="24"/>
                <w:szCs w:val="24"/>
              </w:rPr>
            </w:pPr>
          </w:p>
        </w:tc>
        <w:tc>
          <w:tcPr>
            <w:tcW w:w="1984" w:type="dxa"/>
          </w:tcPr>
          <w:p w:rsidR="00D84899" w:rsidRDefault="00D84899" w:rsidP="00DF3F74">
            <w:pPr>
              <w:jc w:val="both"/>
              <w:rPr>
                <w:sz w:val="24"/>
                <w:szCs w:val="24"/>
              </w:rPr>
            </w:pPr>
            <w:r>
              <w:rPr>
                <w:sz w:val="24"/>
                <w:szCs w:val="24"/>
              </w:rPr>
              <w:lastRenderedPageBreak/>
              <w:t>Музыкальный</w:t>
            </w:r>
          </w:p>
          <w:p w:rsidR="00D84899" w:rsidRDefault="00D84899" w:rsidP="00DF3F74">
            <w:pPr>
              <w:jc w:val="both"/>
              <w:rPr>
                <w:sz w:val="24"/>
                <w:szCs w:val="24"/>
              </w:rPr>
            </w:pPr>
            <w:r w:rsidRPr="006B1895">
              <w:rPr>
                <w:sz w:val="24"/>
                <w:szCs w:val="24"/>
              </w:rPr>
              <w:t>видеоролик</w:t>
            </w: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r>
              <w:rPr>
                <w:sz w:val="24"/>
                <w:szCs w:val="24"/>
              </w:rPr>
              <w:lastRenderedPageBreak/>
              <w:t xml:space="preserve">Презентация. </w:t>
            </w: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jc w:val="both"/>
              <w:rPr>
                <w:sz w:val="24"/>
                <w:szCs w:val="24"/>
              </w:rPr>
            </w:pPr>
          </w:p>
          <w:p w:rsidR="00D84899" w:rsidRDefault="00D84899" w:rsidP="00DF3F74">
            <w:pPr>
              <w:rPr>
                <w:sz w:val="24"/>
                <w:szCs w:val="24"/>
              </w:rPr>
            </w:pPr>
            <w:r>
              <w:rPr>
                <w:sz w:val="24"/>
                <w:szCs w:val="24"/>
              </w:rPr>
              <w:t>Иллюстративный материал, фломастеры</w:t>
            </w: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Pr="006B1895" w:rsidRDefault="00D84899" w:rsidP="00DF3F74">
            <w:pPr>
              <w:jc w:val="both"/>
              <w:rPr>
                <w:sz w:val="24"/>
                <w:szCs w:val="24"/>
              </w:rPr>
            </w:pPr>
          </w:p>
          <w:p w:rsidR="00D84899" w:rsidRPr="006B1895" w:rsidRDefault="00D84899" w:rsidP="00DF3F74">
            <w:pPr>
              <w:jc w:val="both"/>
              <w:rPr>
                <w:sz w:val="24"/>
                <w:szCs w:val="24"/>
              </w:rPr>
            </w:pPr>
          </w:p>
        </w:tc>
      </w:tr>
      <w:tr w:rsidR="00D84899" w:rsidRPr="006B1895" w:rsidTr="00DF3F74">
        <w:trPr>
          <w:trHeight w:val="3678"/>
        </w:trPr>
        <w:tc>
          <w:tcPr>
            <w:tcW w:w="1843" w:type="dxa"/>
          </w:tcPr>
          <w:p w:rsidR="00D84899" w:rsidRPr="006B1895" w:rsidRDefault="00D84899" w:rsidP="00DF3F74">
            <w:pPr>
              <w:rPr>
                <w:b/>
                <w:sz w:val="24"/>
                <w:szCs w:val="24"/>
              </w:rPr>
            </w:pPr>
            <w:r w:rsidRPr="006B1895">
              <w:rPr>
                <w:b/>
                <w:sz w:val="24"/>
                <w:szCs w:val="24"/>
              </w:rPr>
              <w:lastRenderedPageBreak/>
              <w:t xml:space="preserve">Изучение нового материала </w:t>
            </w:r>
          </w:p>
        </w:tc>
        <w:tc>
          <w:tcPr>
            <w:tcW w:w="8506" w:type="dxa"/>
            <w:gridSpan w:val="3"/>
          </w:tcPr>
          <w:p w:rsidR="00D84899" w:rsidRDefault="00D84899" w:rsidP="00DF3F74">
            <w:pPr>
              <w:rPr>
                <w:sz w:val="24"/>
                <w:szCs w:val="24"/>
              </w:rPr>
            </w:pPr>
            <w:r>
              <w:rPr>
                <w:sz w:val="24"/>
                <w:szCs w:val="24"/>
              </w:rPr>
              <w:t>- Давайте поближе познакомимся с героем (зачитать описание портрета героя)</w:t>
            </w:r>
          </w:p>
          <w:p w:rsidR="00D84899" w:rsidRPr="00542DCC" w:rsidRDefault="00D84899" w:rsidP="00DF3F74">
            <w:pPr>
              <w:rPr>
                <w:i/>
                <w:sz w:val="24"/>
                <w:szCs w:val="24"/>
              </w:rPr>
            </w:pPr>
            <w:proofErr w:type="gramStart"/>
            <w:r>
              <w:rPr>
                <w:sz w:val="24"/>
                <w:szCs w:val="24"/>
              </w:rPr>
              <w:t>- Как подчеркивается типичность героя в ситуации</w:t>
            </w:r>
            <w:r w:rsidRPr="00542DCC">
              <w:rPr>
                <w:i/>
                <w:sz w:val="24"/>
                <w:szCs w:val="24"/>
              </w:rPr>
              <w:t>? («..служил в одном департаменте», «…когда и в какое время он поступил в департамент… этого никто не мог припомнить», «один чиновник» - все эти фразы показывают не исключительность, необычность ситуации и героя, а их типичность.</w:t>
            </w:r>
            <w:proofErr w:type="gramEnd"/>
            <w:r w:rsidRPr="00542DCC">
              <w:rPr>
                <w:i/>
                <w:sz w:val="24"/>
                <w:szCs w:val="24"/>
              </w:rPr>
              <w:t xml:space="preserve"> </w:t>
            </w:r>
            <w:proofErr w:type="gramStart"/>
            <w:r w:rsidRPr="00542DCC">
              <w:rPr>
                <w:i/>
                <w:sz w:val="24"/>
                <w:szCs w:val="24"/>
              </w:rPr>
              <w:t>Акакий Акакиевич – один из многих таких, как он, были тысячи – никому не нужных чиновников)</w:t>
            </w:r>
            <w:proofErr w:type="gramEnd"/>
          </w:p>
          <w:p w:rsidR="00D84899" w:rsidRDefault="00D84899" w:rsidP="00DF3F74">
            <w:pPr>
              <w:rPr>
                <w:b/>
                <w:sz w:val="24"/>
                <w:szCs w:val="24"/>
              </w:rPr>
            </w:pPr>
            <w:r w:rsidRPr="006B1895">
              <w:rPr>
                <w:b/>
                <w:sz w:val="24"/>
                <w:szCs w:val="24"/>
              </w:rPr>
              <w:t xml:space="preserve"> Работа в группах</w:t>
            </w:r>
          </w:p>
          <w:p w:rsidR="00D84899" w:rsidRDefault="00D84899" w:rsidP="00DF3F74">
            <w:pPr>
              <w:rPr>
                <w:i/>
                <w:sz w:val="24"/>
                <w:szCs w:val="24"/>
              </w:rPr>
            </w:pPr>
            <w:r w:rsidRPr="00542DCC">
              <w:rPr>
                <w:sz w:val="24"/>
                <w:szCs w:val="24"/>
              </w:rPr>
              <w:t>-Ребята, к нам пожаловали гости. Давайте послушаем самого Акакия Акакиевича, его рассказ о себе</w:t>
            </w:r>
            <w:r>
              <w:rPr>
                <w:sz w:val="24"/>
                <w:szCs w:val="24"/>
              </w:rPr>
              <w:t xml:space="preserve">. </w:t>
            </w:r>
            <w:proofErr w:type="gramStart"/>
            <w:r w:rsidRPr="00D84899">
              <w:rPr>
                <w:i/>
                <w:sz w:val="24"/>
                <w:szCs w:val="24"/>
              </w:rPr>
              <w:t>(Добрый день.</w:t>
            </w:r>
            <w:proofErr w:type="gramEnd"/>
            <w:r w:rsidRPr="00D84899">
              <w:rPr>
                <w:i/>
                <w:sz w:val="24"/>
                <w:szCs w:val="24"/>
              </w:rPr>
              <w:t xml:space="preserve"> Я ничем не примечательный простой человек, и моя жизнь совершенно естественна. Служу в департаменте, работу свою люблю, Я счастлив: переписываю бумаги и это для меня приятное занятие. Мне однажды даже предложили повышение, но я отказался, побоялся, что не справлюсь, ведь мне и так хорошо. </w:t>
            </w:r>
            <w:proofErr w:type="gramStart"/>
            <w:r w:rsidRPr="00D84899">
              <w:rPr>
                <w:i/>
                <w:sz w:val="24"/>
                <w:szCs w:val="24"/>
              </w:rPr>
              <w:t>Многие развлекались, ходили в гости, а я даже иногда домой брал бумаги и переписывал, и это меня устраивало.</w:t>
            </w:r>
            <w:r>
              <w:rPr>
                <w:i/>
                <w:sz w:val="24"/>
                <w:szCs w:val="24"/>
              </w:rPr>
              <w:t>)</w:t>
            </w:r>
            <w:proofErr w:type="gramEnd"/>
          </w:p>
          <w:p w:rsidR="00D84899" w:rsidRDefault="00D84899" w:rsidP="00DF3F74">
            <w:pPr>
              <w:rPr>
                <w:sz w:val="24"/>
                <w:szCs w:val="24"/>
              </w:rPr>
            </w:pPr>
          </w:p>
          <w:p w:rsidR="00DA4E22" w:rsidRPr="00DA4E22" w:rsidRDefault="00D84899" w:rsidP="00DF3F74">
            <w:pPr>
              <w:rPr>
                <w:i/>
                <w:sz w:val="24"/>
                <w:szCs w:val="24"/>
              </w:rPr>
            </w:pPr>
            <w:r>
              <w:rPr>
                <w:sz w:val="24"/>
                <w:szCs w:val="24"/>
              </w:rPr>
              <w:t xml:space="preserve">-А сейчас вы услышите мнение «молодого человека» о нашем герое, который служит в том же департаменте, что и </w:t>
            </w:r>
            <w:proofErr w:type="spellStart"/>
            <w:r>
              <w:rPr>
                <w:sz w:val="24"/>
                <w:szCs w:val="24"/>
              </w:rPr>
              <w:t>Башмачкин</w:t>
            </w:r>
            <w:proofErr w:type="spellEnd"/>
            <w:r w:rsidR="007E4E08">
              <w:rPr>
                <w:sz w:val="24"/>
                <w:szCs w:val="24"/>
              </w:rPr>
              <w:t xml:space="preserve">. </w:t>
            </w:r>
            <w:proofErr w:type="gramStart"/>
            <w:r w:rsidR="007E4E08" w:rsidRPr="00DA4E22">
              <w:rPr>
                <w:i/>
                <w:sz w:val="24"/>
                <w:szCs w:val="24"/>
              </w:rPr>
              <w:t>(В департаменте не оказывалось к нему никакого уважения, молодые чиновники насмехались и подшучивали над ним, сыпали на голову мелкие разорванные бумажки.</w:t>
            </w:r>
            <w:proofErr w:type="gramEnd"/>
            <w:r w:rsidR="007E4E08" w:rsidRPr="00DA4E22">
              <w:rPr>
                <w:i/>
                <w:sz w:val="24"/>
                <w:szCs w:val="24"/>
              </w:rPr>
              <w:t xml:space="preserve"> А один раз была очень жесткая шутка, что он не выдержал и произнес: «Оставьте меня, зачем вы меня обижаете?» И что-то странное жалобное звучало в этом голосе. В них как бы слышались другие слова: «Я брат твой!» И с тех пор как будто все переменилось во мне, часто среди самых веселых минут представлялся мне низенький маленький чиновник с </w:t>
            </w:r>
            <w:proofErr w:type="spellStart"/>
            <w:r w:rsidR="007E4E08" w:rsidRPr="00DA4E22">
              <w:rPr>
                <w:i/>
                <w:sz w:val="24"/>
                <w:szCs w:val="24"/>
              </w:rPr>
              <w:t>лысинкой</w:t>
            </w:r>
            <w:proofErr w:type="spellEnd"/>
            <w:r w:rsidR="007E4E08" w:rsidRPr="00DA4E22">
              <w:rPr>
                <w:i/>
                <w:sz w:val="24"/>
                <w:szCs w:val="24"/>
              </w:rPr>
              <w:t xml:space="preserve"> на лбу со своими проникновенными словами: </w:t>
            </w:r>
            <w:proofErr w:type="gramStart"/>
            <w:r w:rsidR="007E4E08" w:rsidRPr="00DA4E22">
              <w:rPr>
                <w:i/>
                <w:sz w:val="24"/>
                <w:szCs w:val="24"/>
              </w:rPr>
              <w:t>Оставьте меня, зачем вы меня обижаете?»…</w:t>
            </w:r>
            <w:r w:rsidR="00DA4E22">
              <w:rPr>
                <w:i/>
                <w:sz w:val="24"/>
                <w:szCs w:val="24"/>
              </w:rPr>
              <w:t>)</w:t>
            </w:r>
            <w:proofErr w:type="gramEnd"/>
          </w:p>
          <w:p w:rsidR="00DA4E22" w:rsidRDefault="00DA4E22" w:rsidP="00DF3F74">
            <w:pPr>
              <w:rPr>
                <w:sz w:val="24"/>
                <w:szCs w:val="24"/>
              </w:rPr>
            </w:pPr>
          </w:p>
          <w:p w:rsidR="00D84899" w:rsidRDefault="007E4E08" w:rsidP="00DF3F74">
            <w:pPr>
              <w:rPr>
                <w:b/>
                <w:sz w:val="24"/>
                <w:szCs w:val="24"/>
              </w:rPr>
            </w:pPr>
            <w:r>
              <w:rPr>
                <w:sz w:val="24"/>
                <w:szCs w:val="24"/>
              </w:rPr>
              <w:t xml:space="preserve"> </w:t>
            </w:r>
            <w:r w:rsidR="00DA4E22" w:rsidRPr="00DA4E22">
              <w:rPr>
                <w:b/>
                <w:sz w:val="24"/>
                <w:szCs w:val="24"/>
              </w:rPr>
              <w:t>Психологический тренинг</w:t>
            </w:r>
          </w:p>
          <w:p w:rsidR="00DA4E22" w:rsidRDefault="00DA4E22" w:rsidP="00DF3F74">
            <w:pPr>
              <w:rPr>
                <w:sz w:val="24"/>
                <w:szCs w:val="24"/>
              </w:rPr>
            </w:pPr>
            <w:r w:rsidRPr="00DA4E22">
              <w:rPr>
                <w:sz w:val="24"/>
                <w:szCs w:val="24"/>
              </w:rPr>
              <w:t>Попробуйте</w:t>
            </w:r>
            <w:r>
              <w:rPr>
                <w:sz w:val="24"/>
                <w:szCs w:val="24"/>
              </w:rPr>
              <w:t xml:space="preserve"> чуть-чуть побыть в роли бедного </w:t>
            </w:r>
            <w:proofErr w:type="spellStart"/>
            <w:r>
              <w:rPr>
                <w:sz w:val="24"/>
                <w:szCs w:val="24"/>
              </w:rPr>
              <w:t>Башмачкина</w:t>
            </w:r>
            <w:proofErr w:type="spellEnd"/>
            <w:r>
              <w:rPr>
                <w:sz w:val="24"/>
                <w:szCs w:val="24"/>
              </w:rPr>
              <w:t xml:space="preserve"> и возразить что-то Значительному лицу, попытайтесь донести свою боль и достучаться до его души.</w:t>
            </w:r>
          </w:p>
          <w:p w:rsidR="00DA4E22" w:rsidRDefault="00DA4E22" w:rsidP="00DF3F74">
            <w:pPr>
              <w:rPr>
                <w:sz w:val="24"/>
                <w:szCs w:val="24"/>
              </w:rPr>
            </w:pPr>
            <w:r>
              <w:rPr>
                <w:sz w:val="24"/>
                <w:szCs w:val="24"/>
              </w:rPr>
              <w:t xml:space="preserve">_Перед вами еще один гость – Значительное лицо, к которому обратился за </w:t>
            </w:r>
            <w:r>
              <w:rPr>
                <w:sz w:val="24"/>
                <w:szCs w:val="24"/>
              </w:rPr>
              <w:lastRenderedPageBreak/>
              <w:t>помощью Акакий Акакиевич.</w:t>
            </w:r>
          </w:p>
          <w:p w:rsidR="00DA4E22" w:rsidRPr="00EA1A2E" w:rsidRDefault="00DA4E22" w:rsidP="00DF3F74">
            <w:pPr>
              <w:rPr>
                <w:i/>
                <w:sz w:val="24"/>
                <w:szCs w:val="24"/>
              </w:rPr>
            </w:pPr>
            <w:r w:rsidRPr="00EA1A2E">
              <w:rPr>
                <w:b/>
                <w:sz w:val="24"/>
                <w:szCs w:val="24"/>
              </w:rPr>
              <w:t>Значительное лицо.</w:t>
            </w:r>
            <w:r>
              <w:rPr>
                <w:sz w:val="24"/>
                <w:szCs w:val="24"/>
              </w:rPr>
              <w:t xml:space="preserve"> </w:t>
            </w:r>
            <w:r w:rsidRPr="00EA1A2E">
              <w:rPr>
                <w:i/>
                <w:sz w:val="24"/>
                <w:szCs w:val="24"/>
              </w:rPr>
              <w:t>«Что вам угодно? Что вы</w:t>
            </w:r>
            <w:r w:rsidR="00EA1A2E">
              <w:rPr>
                <w:i/>
                <w:sz w:val="24"/>
                <w:szCs w:val="24"/>
              </w:rPr>
              <w:t>,</w:t>
            </w:r>
            <w:r w:rsidRPr="00EA1A2E">
              <w:rPr>
                <w:i/>
                <w:sz w:val="24"/>
                <w:szCs w:val="24"/>
              </w:rPr>
              <w:t xml:space="preserve"> милостивый государь, не знаете порядка? Куда вы зашли? Не знаете, как водятся дела? Об этом вы должны были прежде дать просьбу в канцелярию, она пошла бы к столоначальнику, к н</w:t>
            </w:r>
            <w:r w:rsidR="00EA1A2E">
              <w:rPr>
                <w:i/>
                <w:sz w:val="24"/>
                <w:szCs w:val="24"/>
              </w:rPr>
              <w:t>ачальнику отделения, потом пере</w:t>
            </w:r>
            <w:r w:rsidRPr="00EA1A2E">
              <w:rPr>
                <w:i/>
                <w:sz w:val="24"/>
                <w:szCs w:val="24"/>
              </w:rPr>
              <w:t>дана была бы секретарю,</w:t>
            </w:r>
            <w:r w:rsidR="00EA1A2E" w:rsidRPr="00EA1A2E">
              <w:rPr>
                <w:i/>
                <w:sz w:val="24"/>
                <w:szCs w:val="24"/>
              </w:rPr>
              <w:t xml:space="preserve"> а секретарь доставил ее бы уж мне</w:t>
            </w:r>
            <w:proofErr w:type="gramStart"/>
            <w:r w:rsidR="00EA1A2E" w:rsidRPr="00EA1A2E">
              <w:rPr>
                <w:i/>
                <w:sz w:val="24"/>
                <w:szCs w:val="24"/>
              </w:rPr>
              <w:t>… П</w:t>
            </w:r>
            <w:proofErr w:type="gramEnd"/>
            <w:r w:rsidR="00EA1A2E" w:rsidRPr="00EA1A2E">
              <w:rPr>
                <w:i/>
                <w:sz w:val="24"/>
                <w:szCs w:val="24"/>
              </w:rPr>
              <w:t xml:space="preserve">онимаете ли вы, кто стоит перед вами? Понимаете ли вы это? Понимаете </w:t>
            </w:r>
            <w:proofErr w:type="gramStart"/>
            <w:r w:rsidR="00EA1A2E" w:rsidRPr="00EA1A2E">
              <w:rPr>
                <w:i/>
                <w:sz w:val="24"/>
                <w:szCs w:val="24"/>
              </w:rPr>
              <w:t>ли</w:t>
            </w:r>
            <w:proofErr w:type="gramEnd"/>
            <w:r w:rsidR="00EA1A2E" w:rsidRPr="00EA1A2E">
              <w:rPr>
                <w:i/>
                <w:sz w:val="24"/>
                <w:szCs w:val="24"/>
              </w:rPr>
              <w:t xml:space="preserve"> это? Я вас спрашиваю!»</w:t>
            </w:r>
          </w:p>
          <w:p w:rsidR="00D84899" w:rsidRDefault="00EA1A2E" w:rsidP="00DF3F74">
            <w:pPr>
              <w:rPr>
                <w:sz w:val="24"/>
                <w:szCs w:val="24"/>
              </w:rPr>
            </w:pPr>
            <w:r>
              <w:rPr>
                <w:sz w:val="24"/>
                <w:szCs w:val="24"/>
              </w:rPr>
              <w:t>-Легко ли быть просителем? Какие чувства вы испытывали, будучи в этой роли?</w:t>
            </w:r>
          </w:p>
          <w:p w:rsidR="00EA1A2E" w:rsidRDefault="00EA1A2E" w:rsidP="00DF3F74">
            <w:pPr>
              <w:rPr>
                <w:sz w:val="24"/>
                <w:szCs w:val="24"/>
              </w:rPr>
            </w:pPr>
          </w:p>
          <w:p w:rsidR="00EA1A2E" w:rsidRPr="00EA1A2E" w:rsidRDefault="00EA1A2E" w:rsidP="00DF3F74">
            <w:pPr>
              <w:rPr>
                <w:b/>
                <w:sz w:val="24"/>
                <w:szCs w:val="24"/>
              </w:rPr>
            </w:pPr>
            <w:r w:rsidRPr="00EA1A2E">
              <w:rPr>
                <w:b/>
                <w:sz w:val="24"/>
                <w:szCs w:val="24"/>
              </w:rPr>
              <w:t>Стратегия «черный» и «золотой» стул</w:t>
            </w:r>
          </w:p>
          <w:p w:rsidR="00EA1A2E" w:rsidRDefault="00EA1A2E" w:rsidP="00DF3F74">
            <w:pPr>
              <w:rPr>
                <w:sz w:val="24"/>
                <w:szCs w:val="24"/>
              </w:rPr>
            </w:pPr>
            <w:r>
              <w:rPr>
                <w:sz w:val="24"/>
                <w:szCs w:val="24"/>
              </w:rPr>
              <w:t xml:space="preserve">- Достойны ли люди, подобные Акакию Акакиевичу, пренебрежения и унижения или сожаления и уважения? </w:t>
            </w:r>
          </w:p>
          <w:p w:rsidR="005C6DFB" w:rsidRDefault="005C6DFB" w:rsidP="00DF3F74">
            <w:pPr>
              <w:rPr>
                <w:sz w:val="24"/>
                <w:szCs w:val="24"/>
              </w:rPr>
            </w:pPr>
          </w:p>
          <w:p w:rsidR="005C6DFB" w:rsidRDefault="005C6DFB" w:rsidP="00DF3F74">
            <w:pPr>
              <w:rPr>
                <w:sz w:val="24"/>
                <w:szCs w:val="24"/>
              </w:rPr>
            </w:pPr>
          </w:p>
          <w:p w:rsidR="005C6DFB" w:rsidRPr="00EA1A2E" w:rsidRDefault="005C6DFB" w:rsidP="00DF3F74">
            <w:pPr>
              <w:rPr>
                <w:sz w:val="24"/>
                <w:szCs w:val="24"/>
              </w:rPr>
            </w:pPr>
            <w:r>
              <w:rPr>
                <w:sz w:val="24"/>
                <w:szCs w:val="24"/>
              </w:rPr>
              <w:t>- Встречались ли вам в жизни люди, чем-то похожие на Акакия Акакиевича?</w:t>
            </w:r>
          </w:p>
          <w:p w:rsidR="00D84899" w:rsidRPr="006B1895" w:rsidRDefault="00EA1A2E" w:rsidP="00EA1A2E">
            <w:pPr>
              <w:tabs>
                <w:tab w:val="left" w:pos="1875"/>
              </w:tabs>
              <w:rPr>
                <w:b/>
                <w:sz w:val="24"/>
                <w:szCs w:val="24"/>
              </w:rPr>
            </w:pPr>
            <w:r>
              <w:rPr>
                <w:b/>
                <w:sz w:val="24"/>
                <w:szCs w:val="24"/>
              </w:rPr>
              <w:tab/>
            </w:r>
          </w:p>
          <w:p w:rsidR="00D84899" w:rsidRDefault="00D84899" w:rsidP="00DF3F74">
            <w:pPr>
              <w:rPr>
                <w:sz w:val="24"/>
                <w:szCs w:val="24"/>
              </w:rPr>
            </w:pPr>
            <w:r w:rsidRPr="006B1895">
              <w:rPr>
                <w:b/>
                <w:sz w:val="24"/>
                <w:szCs w:val="24"/>
              </w:rPr>
              <w:t>Приём «</w:t>
            </w:r>
            <w:r w:rsidR="005C6DFB">
              <w:rPr>
                <w:b/>
                <w:sz w:val="24"/>
                <w:szCs w:val="24"/>
              </w:rPr>
              <w:t>Кластер</w:t>
            </w:r>
            <w:r w:rsidRPr="006B1895">
              <w:rPr>
                <w:b/>
                <w:sz w:val="24"/>
                <w:szCs w:val="24"/>
              </w:rPr>
              <w:t>»</w:t>
            </w:r>
            <w:r w:rsidR="005C6DFB">
              <w:rPr>
                <w:b/>
                <w:sz w:val="24"/>
                <w:szCs w:val="24"/>
              </w:rPr>
              <w:t xml:space="preserve"> </w:t>
            </w:r>
            <w:r w:rsidR="005C6DFB" w:rsidRPr="005C6DFB">
              <w:rPr>
                <w:sz w:val="24"/>
                <w:szCs w:val="24"/>
              </w:rPr>
              <w:t xml:space="preserve">Акакий Акакиевич </w:t>
            </w:r>
            <w:proofErr w:type="spellStart"/>
            <w:r w:rsidR="005C6DFB" w:rsidRPr="005C6DFB">
              <w:rPr>
                <w:sz w:val="24"/>
                <w:szCs w:val="24"/>
              </w:rPr>
              <w:t>Башмачкин</w:t>
            </w:r>
            <w:proofErr w:type="spellEnd"/>
            <w:r w:rsidR="005C6DFB">
              <w:rPr>
                <w:sz w:val="24"/>
                <w:szCs w:val="24"/>
              </w:rPr>
              <w:t>.</w:t>
            </w:r>
          </w:p>
          <w:p w:rsidR="00D84899" w:rsidRPr="006B1895" w:rsidRDefault="00D84899" w:rsidP="00DF3F74">
            <w:pPr>
              <w:rPr>
                <w:rStyle w:val="a9"/>
                <w:sz w:val="24"/>
                <w:szCs w:val="24"/>
              </w:rPr>
            </w:pPr>
          </w:p>
          <w:p w:rsidR="00D84899" w:rsidRPr="005C6DFB" w:rsidRDefault="00D84899" w:rsidP="005C6DFB">
            <w:pPr>
              <w:jc w:val="both"/>
              <w:rPr>
                <w:b/>
                <w:sz w:val="24"/>
                <w:szCs w:val="24"/>
              </w:rPr>
            </w:pPr>
          </w:p>
        </w:tc>
        <w:tc>
          <w:tcPr>
            <w:tcW w:w="2268" w:type="dxa"/>
          </w:tcPr>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r>
              <w:rPr>
                <w:sz w:val="24"/>
                <w:szCs w:val="24"/>
              </w:rPr>
              <w:t>Выступление актерской группы,</w:t>
            </w:r>
            <w:r w:rsidRPr="006B1895">
              <w:rPr>
                <w:sz w:val="24"/>
                <w:szCs w:val="24"/>
              </w:rPr>
              <w:t xml:space="preserve"> </w:t>
            </w:r>
            <w:r>
              <w:rPr>
                <w:sz w:val="24"/>
                <w:szCs w:val="24"/>
              </w:rPr>
              <w:t xml:space="preserve"> предоставление ключевой</w:t>
            </w:r>
            <w:r w:rsidRPr="006B1895">
              <w:rPr>
                <w:sz w:val="24"/>
                <w:szCs w:val="24"/>
              </w:rPr>
              <w:t xml:space="preserve"> </w:t>
            </w:r>
            <w:r>
              <w:rPr>
                <w:sz w:val="24"/>
                <w:szCs w:val="24"/>
              </w:rPr>
              <w:t>информации</w:t>
            </w:r>
            <w:r w:rsidRPr="006B1895">
              <w:rPr>
                <w:sz w:val="24"/>
                <w:szCs w:val="24"/>
              </w:rPr>
              <w:t xml:space="preserve"> из </w:t>
            </w:r>
            <w:r>
              <w:rPr>
                <w:sz w:val="24"/>
                <w:szCs w:val="24"/>
              </w:rPr>
              <w:t>произведения</w:t>
            </w:r>
            <w:r w:rsidRPr="006B1895">
              <w:rPr>
                <w:sz w:val="24"/>
                <w:szCs w:val="24"/>
              </w:rPr>
              <w:t xml:space="preserve">  </w:t>
            </w:r>
            <w:r>
              <w:rPr>
                <w:sz w:val="24"/>
                <w:szCs w:val="24"/>
              </w:rPr>
              <w:t>о героях</w:t>
            </w:r>
            <w:r w:rsidR="00EA1A2E">
              <w:rPr>
                <w:sz w:val="24"/>
                <w:szCs w:val="24"/>
              </w:rPr>
              <w:t>.</w:t>
            </w: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p>
          <w:p w:rsidR="00EA1A2E" w:rsidRDefault="00EA1A2E" w:rsidP="00DF3F74">
            <w:pPr>
              <w:rPr>
                <w:sz w:val="24"/>
                <w:szCs w:val="24"/>
              </w:rPr>
            </w:pPr>
            <w:r>
              <w:rPr>
                <w:sz w:val="24"/>
                <w:szCs w:val="24"/>
              </w:rPr>
              <w:t>2-3 ученика пробуют себя в роли «просителей»</w:t>
            </w:r>
          </w:p>
          <w:p w:rsidR="00EA1A2E" w:rsidRDefault="00EA1A2E" w:rsidP="00DF3F74">
            <w:pPr>
              <w:rPr>
                <w:sz w:val="24"/>
                <w:szCs w:val="24"/>
              </w:rPr>
            </w:pPr>
          </w:p>
          <w:p w:rsidR="00EA1A2E" w:rsidRDefault="00EA1A2E" w:rsidP="00DF3F74">
            <w:pPr>
              <w:rPr>
                <w:sz w:val="24"/>
                <w:szCs w:val="24"/>
              </w:rPr>
            </w:pPr>
          </w:p>
          <w:p w:rsidR="005C6DFB" w:rsidRDefault="005C6DFB" w:rsidP="00DF3F74">
            <w:pPr>
              <w:rPr>
                <w:sz w:val="24"/>
                <w:szCs w:val="24"/>
              </w:rPr>
            </w:pPr>
          </w:p>
          <w:p w:rsidR="005C6DFB" w:rsidRDefault="005C6DFB" w:rsidP="00DF3F74">
            <w:pPr>
              <w:rPr>
                <w:sz w:val="24"/>
                <w:szCs w:val="24"/>
              </w:rPr>
            </w:pPr>
          </w:p>
          <w:p w:rsidR="00EA1A2E" w:rsidRDefault="00EA1A2E" w:rsidP="00DF3F74">
            <w:pPr>
              <w:rPr>
                <w:sz w:val="24"/>
                <w:szCs w:val="24"/>
              </w:rPr>
            </w:pPr>
            <w:r>
              <w:rPr>
                <w:sz w:val="24"/>
                <w:szCs w:val="24"/>
              </w:rPr>
              <w:t xml:space="preserve">Учащиеся высказывают сое мнение: пренебрежение – «черный» стул, сожаление </w:t>
            </w:r>
            <w:proofErr w:type="gramStart"/>
            <w:r>
              <w:rPr>
                <w:sz w:val="24"/>
                <w:szCs w:val="24"/>
              </w:rPr>
              <w:t>–«</w:t>
            </w:r>
            <w:proofErr w:type="gramEnd"/>
            <w:r>
              <w:rPr>
                <w:sz w:val="24"/>
                <w:szCs w:val="24"/>
              </w:rPr>
              <w:t>золотой» стул</w:t>
            </w:r>
          </w:p>
          <w:p w:rsidR="00EA1A2E" w:rsidRDefault="00EA1A2E" w:rsidP="00DF3F74">
            <w:pPr>
              <w:rPr>
                <w:sz w:val="24"/>
                <w:szCs w:val="24"/>
              </w:rPr>
            </w:pPr>
          </w:p>
          <w:p w:rsidR="00EA1A2E" w:rsidRDefault="00EA1A2E" w:rsidP="00DF3F74">
            <w:pPr>
              <w:rPr>
                <w:sz w:val="24"/>
                <w:szCs w:val="24"/>
              </w:rPr>
            </w:pPr>
          </w:p>
          <w:p w:rsidR="00EA1A2E" w:rsidRPr="006B1895" w:rsidRDefault="00EA1A2E" w:rsidP="00DF3F74">
            <w:pPr>
              <w:rPr>
                <w:sz w:val="24"/>
                <w:szCs w:val="24"/>
              </w:rPr>
            </w:pPr>
          </w:p>
        </w:tc>
        <w:tc>
          <w:tcPr>
            <w:tcW w:w="1701" w:type="dxa"/>
          </w:tcPr>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sz w:val="24"/>
                <w:szCs w:val="24"/>
              </w:rPr>
            </w:pPr>
          </w:p>
          <w:p w:rsidR="00D84899" w:rsidRDefault="00D84899" w:rsidP="00DF3F74">
            <w:pPr>
              <w:rPr>
                <w:b/>
                <w:sz w:val="24"/>
                <w:szCs w:val="24"/>
              </w:rPr>
            </w:pPr>
            <w:r w:rsidRPr="006B1895">
              <w:rPr>
                <w:b/>
                <w:sz w:val="24"/>
                <w:szCs w:val="24"/>
              </w:rPr>
              <w:t>Стратегия «</w:t>
            </w:r>
            <w:proofErr w:type="spellStart"/>
            <w:r w:rsidRPr="006B1895">
              <w:rPr>
                <w:b/>
                <w:sz w:val="24"/>
                <w:szCs w:val="24"/>
              </w:rPr>
              <w:t>Стикер</w:t>
            </w:r>
            <w:proofErr w:type="spellEnd"/>
            <w:r w:rsidRPr="006B1895">
              <w:rPr>
                <w:b/>
                <w:sz w:val="24"/>
                <w:szCs w:val="24"/>
              </w:rPr>
              <w:t>»</w:t>
            </w: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Default="005C6DFB" w:rsidP="00DF3F74">
            <w:pPr>
              <w:rPr>
                <w:b/>
                <w:sz w:val="24"/>
                <w:szCs w:val="24"/>
              </w:rPr>
            </w:pPr>
          </w:p>
          <w:p w:rsidR="005C6DFB" w:rsidRPr="005C6DFB" w:rsidRDefault="005C6DFB" w:rsidP="005C6DFB">
            <w:pPr>
              <w:rPr>
                <w:sz w:val="24"/>
                <w:szCs w:val="24"/>
              </w:rPr>
            </w:pPr>
            <w:r w:rsidRPr="005C6DFB">
              <w:rPr>
                <w:sz w:val="24"/>
                <w:szCs w:val="24"/>
              </w:rPr>
              <w:t xml:space="preserve">Ф.О. Приём «Две звезды и одно пожелание». </w:t>
            </w:r>
          </w:p>
          <w:p w:rsidR="005C6DFB" w:rsidRDefault="005C6DFB" w:rsidP="005C6DFB">
            <w:pPr>
              <w:rPr>
                <w:sz w:val="24"/>
                <w:szCs w:val="24"/>
              </w:rPr>
            </w:pPr>
          </w:p>
          <w:p w:rsidR="005C6DFB" w:rsidRDefault="005C6DFB" w:rsidP="005C6DFB">
            <w:pPr>
              <w:rPr>
                <w:sz w:val="24"/>
                <w:szCs w:val="24"/>
              </w:rPr>
            </w:pPr>
          </w:p>
          <w:p w:rsidR="005C6DFB" w:rsidRDefault="005C6DFB" w:rsidP="005C6DFB">
            <w:pPr>
              <w:rPr>
                <w:sz w:val="24"/>
                <w:szCs w:val="24"/>
              </w:rPr>
            </w:pPr>
          </w:p>
          <w:p w:rsidR="005C6DFB" w:rsidRPr="005C6DFB" w:rsidRDefault="005C6DFB" w:rsidP="005C6DFB">
            <w:pPr>
              <w:rPr>
                <w:sz w:val="24"/>
                <w:szCs w:val="24"/>
              </w:rPr>
            </w:pPr>
            <w:r w:rsidRPr="005C6DFB">
              <w:rPr>
                <w:sz w:val="24"/>
                <w:szCs w:val="24"/>
              </w:rPr>
              <w:t>Наблюдение учителя. Комментарии.</w:t>
            </w:r>
          </w:p>
          <w:p w:rsidR="005C6DFB" w:rsidRPr="006B1895" w:rsidRDefault="005C6DFB" w:rsidP="00DF3F74">
            <w:pPr>
              <w:rPr>
                <w:sz w:val="24"/>
                <w:szCs w:val="24"/>
              </w:rPr>
            </w:pPr>
          </w:p>
          <w:p w:rsidR="00D84899" w:rsidRPr="006B1895" w:rsidRDefault="00D84899" w:rsidP="00DF3F74">
            <w:pPr>
              <w:jc w:val="both"/>
              <w:rPr>
                <w:sz w:val="24"/>
                <w:szCs w:val="24"/>
              </w:rPr>
            </w:pPr>
          </w:p>
        </w:tc>
        <w:tc>
          <w:tcPr>
            <w:tcW w:w="1984" w:type="dxa"/>
          </w:tcPr>
          <w:p w:rsidR="00D84899" w:rsidRPr="006B1895" w:rsidRDefault="00D84899" w:rsidP="00DF3F74">
            <w:pPr>
              <w:jc w:val="both"/>
              <w:rPr>
                <w:sz w:val="24"/>
                <w:szCs w:val="24"/>
              </w:rPr>
            </w:pPr>
            <w:r>
              <w:rPr>
                <w:sz w:val="24"/>
                <w:szCs w:val="24"/>
              </w:rPr>
              <w:lastRenderedPageBreak/>
              <w:t>Учебник. Те</w:t>
            </w:r>
            <w:proofErr w:type="gramStart"/>
            <w:r>
              <w:rPr>
                <w:sz w:val="24"/>
                <w:szCs w:val="24"/>
              </w:rPr>
              <w:t>кст пр</w:t>
            </w:r>
            <w:proofErr w:type="gramEnd"/>
            <w:r>
              <w:rPr>
                <w:sz w:val="24"/>
                <w:szCs w:val="24"/>
              </w:rPr>
              <w:t>оизведения</w:t>
            </w:r>
          </w:p>
        </w:tc>
      </w:tr>
      <w:tr w:rsidR="00D84899" w:rsidRPr="00C50F0D" w:rsidTr="00DF3F74">
        <w:tc>
          <w:tcPr>
            <w:tcW w:w="1843" w:type="dxa"/>
          </w:tcPr>
          <w:p w:rsidR="00D84899" w:rsidRPr="00C50F0D" w:rsidRDefault="00D84899" w:rsidP="00DF3F74">
            <w:pPr>
              <w:rPr>
                <w:b/>
                <w:sz w:val="24"/>
                <w:szCs w:val="24"/>
              </w:rPr>
            </w:pPr>
            <w:r w:rsidRPr="00C50F0D">
              <w:rPr>
                <w:b/>
                <w:sz w:val="24"/>
                <w:szCs w:val="24"/>
              </w:rPr>
              <w:lastRenderedPageBreak/>
              <w:t xml:space="preserve"> Подведение итогов урока (5 мин)</w:t>
            </w:r>
          </w:p>
          <w:p w:rsidR="00D84899" w:rsidRPr="00C50F0D" w:rsidRDefault="00D84899" w:rsidP="00DF3F74">
            <w:pPr>
              <w:rPr>
                <w:sz w:val="24"/>
                <w:szCs w:val="24"/>
              </w:rPr>
            </w:pPr>
          </w:p>
          <w:p w:rsidR="00D84899" w:rsidRPr="00C50F0D" w:rsidRDefault="00D84899" w:rsidP="00DF3F74">
            <w:pPr>
              <w:rPr>
                <w:sz w:val="24"/>
                <w:szCs w:val="24"/>
              </w:rPr>
            </w:pPr>
          </w:p>
          <w:p w:rsidR="00D84899" w:rsidRPr="00C50F0D" w:rsidRDefault="00D84899" w:rsidP="00DF3F74">
            <w:pPr>
              <w:rPr>
                <w:sz w:val="24"/>
                <w:szCs w:val="24"/>
              </w:rPr>
            </w:pPr>
          </w:p>
        </w:tc>
        <w:tc>
          <w:tcPr>
            <w:tcW w:w="8506" w:type="dxa"/>
            <w:gridSpan w:val="3"/>
          </w:tcPr>
          <w:p w:rsidR="00D84899" w:rsidRDefault="005C6DFB" w:rsidP="00DF3F74">
            <w:pPr>
              <w:jc w:val="both"/>
              <w:rPr>
                <w:b/>
                <w:sz w:val="24"/>
                <w:szCs w:val="24"/>
              </w:rPr>
            </w:pPr>
            <w:r>
              <w:rPr>
                <w:b/>
                <w:sz w:val="24"/>
                <w:szCs w:val="24"/>
              </w:rPr>
              <w:t>Рефлексия</w:t>
            </w:r>
          </w:p>
          <w:p w:rsidR="005C6DFB" w:rsidRDefault="005C6DFB" w:rsidP="00DF3F74">
            <w:pPr>
              <w:jc w:val="both"/>
              <w:rPr>
                <w:sz w:val="24"/>
                <w:szCs w:val="24"/>
              </w:rPr>
            </w:pPr>
            <w:r w:rsidRPr="005C6DFB">
              <w:rPr>
                <w:sz w:val="24"/>
                <w:szCs w:val="24"/>
              </w:rPr>
              <w:t>- Что унесете вы сегодня с собой с урока?</w:t>
            </w:r>
          </w:p>
          <w:p w:rsidR="005C6DFB" w:rsidRDefault="005C6DFB" w:rsidP="00DF3F74">
            <w:pPr>
              <w:jc w:val="both"/>
              <w:rPr>
                <w:sz w:val="24"/>
                <w:szCs w:val="24"/>
              </w:rPr>
            </w:pPr>
            <w:r>
              <w:rPr>
                <w:sz w:val="24"/>
                <w:szCs w:val="24"/>
              </w:rPr>
              <w:t>- Чему научились?</w:t>
            </w:r>
          </w:p>
          <w:p w:rsidR="005C6DFB" w:rsidRDefault="005C6DFB" w:rsidP="00DF3F74">
            <w:pPr>
              <w:jc w:val="both"/>
              <w:rPr>
                <w:sz w:val="24"/>
                <w:szCs w:val="24"/>
              </w:rPr>
            </w:pPr>
            <w:r>
              <w:rPr>
                <w:sz w:val="24"/>
                <w:szCs w:val="24"/>
              </w:rPr>
              <w:t>- Над чем задумались?</w:t>
            </w:r>
          </w:p>
          <w:p w:rsidR="00CA5079" w:rsidRDefault="00CA5079" w:rsidP="00DF3F74">
            <w:pPr>
              <w:jc w:val="both"/>
              <w:rPr>
                <w:sz w:val="24"/>
                <w:szCs w:val="24"/>
              </w:rPr>
            </w:pPr>
          </w:p>
          <w:p w:rsidR="00CA5079" w:rsidRDefault="00CA5079" w:rsidP="00DF3F74">
            <w:pPr>
              <w:jc w:val="both"/>
              <w:rPr>
                <w:sz w:val="24"/>
                <w:szCs w:val="24"/>
              </w:rPr>
            </w:pPr>
            <w:r w:rsidRPr="00CA5079">
              <w:rPr>
                <w:b/>
                <w:sz w:val="24"/>
                <w:szCs w:val="24"/>
              </w:rPr>
              <w:t>Домашнее задание</w:t>
            </w:r>
            <w:proofErr w:type="gramStart"/>
            <w:r w:rsidRPr="00CA5079">
              <w:rPr>
                <w:b/>
                <w:sz w:val="24"/>
                <w:szCs w:val="24"/>
              </w:rPr>
              <w:t>.</w:t>
            </w:r>
            <w:proofErr w:type="gramEnd"/>
            <w:r>
              <w:rPr>
                <w:sz w:val="24"/>
                <w:szCs w:val="24"/>
              </w:rPr>
              <w:t xml:space="preserve"> (</w:t>
            </w:r>
            <w:proofErr w:type="gramStart"/>
            <w:r>
              <w:rPr>
                <w:sz w:val="24"/>
                <w:szCs w:val="24"/>
              </w:rPr>
              <w:t>н</w:t>
            </w:r>
            <w:proofErr w:type="gramEnd"/>
            <w:r>
              <w:rPr>
                <w:sz w:val="24"/>
                <w:szCs w:val="24"/>
              </w:rPr>
              <w:t>а выбор)</w:t>
            </w:r>
          </w:p>
          <w:p w:rsidR="00CA5079" w:rsidRDefault="00CA5079" w:rsidP="00CA5079">
            <w:pPr>
              <w:pStyle w:val="a5"/>
              <w:numPr>
                <w:ilvl w:val="0"/>
                <w:numId w:val="2"/>
              </w:numPr>
              <w:jc w:val="both"/>
              <w:rPr>
                <w:rFonts w:eastAsia="Times New Roman"/>
                <w:sz w:val="24"/>
                <w:szCs w:val="24"/>
              </w:rPr>
            </w:pPr>
            <w:r>
              <w:rPr>
                <w:rFonts w:eastAsia="Times New Roman"/>
                <w:sz w:val="24"/>
                <w:szCs w:val="24"/>
              </w:rPr>
              <w:t xml:space="preserve">Написать письмо </w:t>
            </w:r>
            <w:proofErr w:type="spellStart"/>
            <w:r>
              <w:rPr>
                <w:rFonts w:eastAsia="Times New Roman"/>
                <w:sz w:val="24"/>
                <w:szCs w:val="24"/>
              </w:rPr>
              <w:t>Башмачкину</w:t>
            </w:r>
            <w:proofErr w:type="spellEnd"/>
            <w:r>
              <w:rPr>
                <w:rFonts w:eastAsia="Times New Roman"/>
                <w:sz w:val="24"/>
                <w:szCs w:val="24"/>
              </w:rPr>
              <w:t xml:space="preserve"> или значительному лицу.</w:t>
            </w:r>
          </w:p>
          <w:p w:rsidR="00CA5079" w:rsidRPr="00CA5079" w:rsidRDefault="00CA5079" w:rsidP="00CA5079">
            <w:pPr>
              <w:pStyle w:val="a5"/>
              <w:numPr>
                <w:ilvl w:val="0"/>
                <w:numId w:val="2"/>
              </w:numPr>
              <w:jc w:val="both"/>
              <w:rPr>
                <w:rFonts w:eastAsia="Times New Roman"/>
                <w:sz w:val="24"/>
                <w:szCs w:val="24"/>
              </w:rPr>
            </w:pPr>
            <w:r>
              <w:rPr>
                <w:rFonts w:eastAsia="Times New Roman"/>
                <w:sz w:val="24"/>
                <w:szCs w:val="24"/>
              </w:rPr>
              <w:t>Написать сочинение «О чем заставил меня задуматься Гоголь?»</w:t>
            </w:r>
          </w:p>
          <w:p w:rsidR="00D84899" w:rsidRPr="00C50F0D" w:rsidRDefault="00D84899" w:rsidP="00DF3F74">
            <w:pPr>
              <w:jc w:val="both"/>
              <w:rPr>
                <w:sz w:val="24"/>
                <w:szCs w:val="24"/>
              </w:rPr>
            </w:pPr>
            <w:r w:rsidRPr="00C50F0D">
              <w:rPr>
                <w:sz w:val="24"/>
                <w:szCs w:val="24"/>
              </w:rPr>
              <w:t>.</w:t>
            </w:r>
          </w:p>
        </w:tc>
        <w:tc>
          <w:tcPr>
            <w:tcW w:w="2268" w:type="dxa"/>
          </w:tcPr>
          <w:p w:rsidR="00D84899" w:rsidRPr="00C50F0D" w:rsidRDefault="00D84899" w:rsidP="00DF3F74">
            <w:pPr>
              <w:rPr>
                <w:sz w:val="24"/>
                <w:szCs w:val="24"/>
              </w:rPr>
            </w:pPr>
          </w:p>
          <w:p w:rsidR="00D84899" w:rsidRPr="00C50F0D" w:rsidRDefault="00D84899" w:rsidP="00DF3F74">
            <w:pPr>
              <w:rPr>
                <w:sz w:val="24"/>
                <w:szCs w:val="24"/>
              </w:rPr>
            </w:pPr>
            <w:r w:rsidRPr="00C50F0D">
              <w:rPr>
                <w:sz w:val="24"/>
                <w:szCs w:val="24"/>
              </w:rPr>
              <w:t>Ученики показывают умение обосновывать свое понимание</w:t>
            </w:r>
          </w:p>
          <w:p w:rsidR="00D84899" w:rsidRPr="00C50F0D" w:rsidRDefault="00D84899" w:rsidP="00DF3F74">
            <w:pPr>
              <w:jc w:val="both"/>
              <w:rPr>
                <w:sz w:val="24"/>
                <w:szCs w:val="24"/>
              </w:rPr>
            </w:pPr>
          </w:p>
          <w:p w:rsidR="00D84899" w:rsidRPr="00C50F0D" w:rsidRDefault="00D84899" w:rsidP="00DF3F74">
            <w:pPr>
              <w:jc w:val="both"/>
              <w:rPr>
                <w:sz w:val="24"/>
                <w:szCs w:val="24"/>
              </w:rPr>
            </w:pPr>
            <w:r w:rsidRPr="00C50F0D">
              <w:rPr>
                <w:color w:val="000000"/>
                <w:sz w:val="24"/>
                <w:szCs w:val="24"/>
              </w:rPr>
              <w:t xml:space="preserve">Записывают </w:t>
            </w:r>
            <w:proofErr w:type="spellStart"/>
            <w:r w:rsidRPr="00C50F0D">
              <w:rPr>
                <w:color w:val="000000"/>
                <w:sz w:val="24"/>
                <w:szCs w:val="24"/>
              </w:rPr>
              <w:t>д.з</w:t>
            </w:r>
            <w:proofErr w:type="spellEnd"/>
            <w:r w:rsidRPr="00C50F0D">
              <w:rPr>
                <w:color w:val="000000"/>
                <w:sz w:val="24"/>
                <w:szCs w:val="24"/>
              </w:rPr>
              <w:t>. в дневники</w:t>
            </w:r>
          </w:p>
        </w:tc>
        <w:tc>
          <w:tcPr>
            <w:tcW w:w="1701" w:type="dxa"/>
          </w:tcPr>
          <w:p w:rsidR="00D84899" w:rsidRPr="00C50F0D" w:rsidRDefault="00CA5079" w:rsidP="00DF3F74">
            <w:pPr>
              <w:jc w:val="both"/>
              <w:rPr>
                <w:sz w:val="24"/>
                <w:szCs w:val="24"/>
              </w:rPr>
            </w:pPr>
            <w:r w:rsidRPr="00C50F0D">
              <w:rPr>
                <w:sz w:val="24"/>
                <w:szCs w:val="24"/>
              </w:rPr>
              <w:t>Ученики получают обратную связь от учителя в виде комментариев и пожеланий</w:t>
            </w:r>
          </w:p>
          <w:p w:rsidR="00D84899" w:rsidRPr="00C50F0D" w:rsidRDefault="00D84899" w:rsidP="00DF3F74">
            <w:pPr>
              <w:jc w:val="both"/>
              <w:rPr>
                <w:sz w:val="24"/>
                <w:szCs w:val="24"/>
              </w:rPr>
            </w:pPr>
          </w:p>
        </w:tc>
        <w:tc>
          <w:tcPr>
            <w:tcW w:w="1984" w:type="dxa"/>
          </w:tcPr>
          <w:p w:rsidR="00D84899" w:rsidRPr="00C50F0D" w:rsidRDefault="00D84899" w:rsidP="00DF3F74">
            <w:pPr>
              <w:jc w:val="both"/>
              <w:rPr>
                <w:sz w:val="24"/>
                <w:szCs w:val="24"/>
              </w:rPr>
            </w:pPr>
          </w:p>
          <w:p w:rsidR="00D84899" w:rsidRPr="00C50F0D" w:rsidRDefault="00D84899" w:rsidP="00DF3F74">
            <w:pPr>
              <w:jc w:val="both"/>
              <w:rPr>
                <w:sz w:val="24"/>
                <w:szCs w:val="24"/>
              </w:rPr>
            </w:pPr>
            <w:r w:rsidRPr="00C50F0D">
              <w:rPr>
                <w:sz w:val="24"/>
                <w:szCs w:val="24"/>
              </w:rPr>
              <w:t xml:space="preserve">Рефлексивный лист, </w:t>
            </w:r>
            <w:proofErr w:type="spellStart"/>
            <w:r w:rsidRPr="00C50F0D">
              <w:rPr>
                <w:sz w:val="24"/>
                <w:szCs w:val="24"/>
              </w:rPr>
              <w:t>стикеры</w:t>
            </w:r>
            <w:proofErr w:type="spellEnd"/>
          </w:p>
        </w:tc>
      </w:tr>
    </w:tbl>
    <w:p w:rsidR="00D84899" w:rsidRPr="00C50F0D" w:rsidRDefault="00D84899" w:rsidP="00D84899">
      <w:pPr>
        <w:spacing w:after="0"/>
        <w:rPr>
          <w:rFonts w:ascii="Times New Roman" w:hAnsi="Times New Roman" w:cs="Times New Roman"/>
          <w:sz w:val="24"/>
          <w:szCs w:val="24"/>
        </w:rPr>
      </w:pPr>
    </w:p>
    <w:p w:rsidR="00D84899" w:rsidRPr="00C50F0D" w:rsidRDefault="00D84899" w:rsidP="00D84899">
      <w:pPr>
        <w:spacing w:after="0"/>
        <w:rPr>
          <w:rFonts w:ascii="Times New Roman" w:hAnsi="Times New Roman" w:cs="Times New Roman"/>
          <w:sz w:val="24"/>
          <w:szCs w:val="24"/>
        </w:rPr>
      </w:pPr>
    </w:p>
    <w:p w:rsidR="00D84899" w:rsidRPr="00C50F0D" w:rsidRDefault="00D84899" w:rsidP="00D84899">
      <w:pPr>
        <w:spacing w:after="0"/>
        <w:rPr>
          <w:rFonts w:ascii="Times New Roman" w:hAnsi="Times New Roman" w:cs="Times New Roman"/>
          <w:sz w:val="24"/>
          <w:szCs w:val="24"/>
        </w:rPr>
      </w:pPr>
    </w:p>
    <w:p w:rsidR="008A6B32" w:rsidRDefault="008A6B32">
      <w:bookmarkStart w:id="0" w:name="_GoBack"/>
      <w:bookmarkEnd w:id="0"/>
    </w:p>
    <w:sectPr w:rsidR="008A6B32" w:rsidSect="00D8489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11CD"/>
    <w:multiLevelType w:val="hybridMultilevel"/>
    <w:tmpl w:val="45C05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CB156C"/>
    <w:multiLevelType w:val="hybridMultilevel"/>
    <w:tmpl w:val="468CF33E"/>
    <w:lvl w:ilvl="0" w:tplc="581C9F9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A4"/>
    <w:rsid w:val="005C6DFB"/>
    <w:rsid w:val="006D0AC5"/>
    <w:rsid w:val="007E4E08"/>
    <w:rsid w:val="008A6B32"/>
    <w:rsid w:val="00CA5079"/>
    <w:rsid w:val="00CD6EA4"/>
    <w:rsid w:val="00D84899"/>
    <w:rsid w:val="00DA4E22"/>
    <w:rsid w:val="00EA1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899"/>
  </w:style>
  <w:style w:type="paragraph" w:styleId="9">
    <w:name w:val="heading 9"/>
    <w:basedOn w:val="a"/>
    <w:next w:val="a"/>
    <w:link w:val="90"/>
    <w:uiPriority w:val="9"/>
    <w:semiHidden/>
    <w:unhideWhenUsed/>
    <w:qFormat/>
    <w:rsid w:val="00D848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D848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link w:val="a6"/>
    <w:uiPriority w:val="99"/>
    <w:qFormat/>
    <w:rsid w:val="00D84899"/>
    <w:pPr>
      <w:ind w:left="720"/>
      <w:contextualSpacing/>
    </w:pPr>
    <w:rPr>
      <w:rFonts w:eastAsiaTheme="minorEastAsia"/>
      <w:lang w:eastAsia="ru-RU"/>
    </w:rPr>
  </w:style>
  <w:style w:type="table" w:styleId="a7">
    <w:name w:val="Table Grid"/>
    <w:basedOn w:val="a1"/>
    <w:uiPriority w:val="59"/>
    <w:rsid w:val="00D848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99"/>
    <w:locked/>
    <w:rsid w:val="00D84899"/>
    <w:rPr>
      <w:rFonts w:eastAsiaTheme="minorEastAsia"/>
      <w:lang w:eastAsia="ru-RU"/>
    </w:rPr>
  </w:style>
  <w:style w:type="character" w:styleId="a8">
    <w:name w:val="Strong"/>
    <w:basedOn w:val="a0"/>
    <w:uiPriority w:val="22"/>
    <w:qFormat/>
    <w:rsid w:val="00D84899"/>
    <w:rPr>
      <w:b/>
      <w:bCs/>
    </w:rPr>
  </w:style>
  <w:style w:type="paragraph" w:customStyle="1" w:styleId="AssignmentTemplate">
    <w:name w:val="AssignmentTemplate"/>
    <w:basedOn w:val="9"/>
    <w:next w:val="a3"/>
    <w:qFormat/>
    <w:rsid w:val="00D84899"/>
    <w:pPr>
      <w:keepNext w:val="0"/>
      <w:keepLines w:val="0"/>
      <w:spacing w:before="240" w:after="60" w:line="240" w:lineRule="auto"/>
    </w:pPr>
    <w:rPr>
      <w:rFonts w:ascii="Arial" w:eastAsia="Times New Roman" w:hAnsi="Arial" w:cs="Arial"/>
      <w:b/>
      <w:bCs/>
      <w:i w:val="0"/>
      <w:iCs w:val="0"/>
      <w:color w:val="auto"/>
      <w:lang w:val="en-GB"/>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D84899"/>
    <w:rPr>
      <w:rFonts w:ascii="Times New Roman" w:eastAsia="Times New Roman" w:hAnsi="Times New Roman" w:cs="Times New Roman"/>
      <w:sz w:val="24"/>
      <w:szCs w:val="24"/>
      <w:lang w:eastAsia="ru-RU"/>
    </w:rPr>
  </w:style>
  <w:style w:type="character" w:styleId="a9">
    <w:name w:val="Hyperlink"/>
    <w:basedOn w:val="a0"/>
    <w:uiPriority w:val="99"/>
    <w:unhideWhenUsed/>
    <w:rsid w:val="00D84899"/>
    <w:rPr>
      <w:color w:val="0000FF"/>
      <w:u w:val="single"/>
    </w:rPr>
  </w:style>
  <w:style w:type="character" w:customStyle="1" w:styleId="90">
    <w:name w:val="Заголовок 9 Знак"/>
    <w:basedOn w:val="a0"/>
    <w:link w:val="9"/>
    <w:uiPriority w:val="9"/>
    <w:semiHidden/>
    <w:rsid w:val="00D84899"/>
    <w:rPr>
      <w:rFonts w:asciiTheme="majorHAnsi" w:eastAsiaTheme="majorEastAsia" w:hAnsiTheme="majorHAnsi" w:cstheme="majorBidi"/>
      <w:i/>
      <w:iCs/>
      <w:color w:val="404040" w:themeColor="text1" w:themeTint="BF"/>
      <w:sz w:val="20"/>
      <w:szCs w:val="20"/>
    </w:rPr>
  </w:style>
  <w:style w:type="paragraph" w:styleId="aa">
    <w:name w:val="Balloon Text"/>
    <w:basedOn w:val="a"/>
    <w:link w:val="ab"/>
    <w:uiPriority w:val="99"/>
    <w:semiHidden/>
    <w:unhideWhenUsed/>
    <w:rsid w:val="00D848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848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899"/>
  </w:style>
  <w:style w:type="paragraph" w:styleId="9">
    <w:name w:val="heading 9"/>
    <w:basedOn w:val="a"/>
    <w:next w:val="a"/>
    <w:link w:val="90"/>
    <w:uiPriority w:val="9"/>
    <w:semiHidden/>
    <w:unhideWhenUsed/>
    <w:qFormat/>
    <w:rsid w:val="00D848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D848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link w:val="a6"/>
    <w:uiPriority w:val="99"/>
    <w:qFormat/>
    <w:rsid w:val="00D84899"/>
    <w:pPr>
      <w:ind w:left="720"/>
      <w:contextualSpacing/>
    </w:pPr>
    <w:rPr>
      <w:rFonts w:eastAsiaTheme="minorEastAsia"/>
      <w:lang w:eastAsia="ru-RU"/>
    </w:rPr>
  </w:style>
  <w:style w:type="table" w:styleId="a7">
    <w:name w:val="Table Grid"/>
    <w:basedOn w:val="a1"/>
    <w:uiPriority w:val="59"/>
    <w:rsid w:val="00D848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99"/>
    <w:locked/>
    <w:rsid w:val="00D84899"/>
    <w:rPr>
      <w:rFonts w:eastAsiaTheme="minorEastAsia"/>
      <w:lang w:eastAsia="ru-RU"/>
    </w:rPr>
  </w:style>
  <w:style w:type="character" w:styleId="a8">
    <w:name w:val="Strong"/>
    <w:basedOn w:val="a0"/>
    <w:uiPriority w:val="22"/>
    <w:qFormat/>
    <w:rsid w:val="00D84899"/>
    <w:rPr>
      <w:b/>
      <w:bCs/>
    </w:rPr>
  </w:style>
  <w:style w:type="paragraph" w:customStyle="1" w:styleId="AssignmentTemplate">
    <w:name w:val="AssignmentTemplate"/>
    <w:basedOn w:val="9"/>
    <w:next w:val="a3"/>
    <w:qFormat/>
    <w:rsid w:val="00D84899"/>
    <w:pPr>
      <w:keepNext w:val="0"/>
      <w:keepLines w:val="0"/>
      <w:spacing w:before="240" w:after="60" w:line="240" w:lineRule="auto"/>
    </w:pPr>
    <w:rPr>
      <w:rFonts w:ascii="Arial" w:eastAsia="Times New Roman" w:hAnsi="Arial" w:cs="Arial"/>
      <w:b/>
      <w:bCs/>
      <w:i w:val="0"/>
      <w:iCs w:val="0"/>
      <w:color w:val="auto"/>
      <w:lang w:val="en-GB"/>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D84899"/>
    <w:rPr>
      <w:rFonts w:ascii="Times New Roman" w:eastAsia="Times New Roman" w:hAnsi="Times New Roman" w:cs="Times New Roman"/>
      <w:sz w:val="24"/>
      <w:szCs w:val="24"/>
      <w:lang w:eastAsia="ru-RU"/>
    </w:rPr>
  </w:style>
  <w:style w:type="character" w:styleId="a9">
    <w:name w:val="Hyperlink"/>
    <w:basedOn w:val="a0"/>
    <w:uiPriority w:val="99"/>
    <w:unhideWhenUsed/>
    <w:rsid w:val="00D84899"/>
    <w:rPr>
      <w:color w:val="0000FF"/>
      <w:u w:val="single"/>
    </w:rPr>
  </w:style>
  <w:style w:type="character" w:customStyle="1" w:styleId="90">
    <w:name w:val="Заголовок 9 Знак"/>
    <w:basedOn w:val="a0"/>
    <w:link w:val="9"/>
    <w:uiPriority w:val="9"/>
    <w:semiHidden/>
    <w:rsid w:val="00D84899"/>
    <w:rPr>
      <w:rFonts w:asciiTheme="majorHAnsi" w:eastAsiaTheme="majorEastAsia" w:hAnsiTheme="majorHAnsi" w:cstheme="majorBidi"/>
      <w:i/>
      <w:iCs/>
      <w:color w:val="404040" w:themeColor="text1" w:themeTint="BF"/>
      <w:sz w:val="20"/>
      <w:szCs w:val="20"/>
    </w:rPr>
  </w:style>
  <w:style w:type="paragraph" w:styleId="aa">
    <w:name w:val="Balloon Text"/>
    <w:basedOn w:val="a"/>
    <w:link w:val="ab"/>
    <w:uiPriority w:val="99"/>
    <w:semiHidden/>
    <w:unhideWhenUsed/>
    <w:rsid w:val="00D848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84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1033</Words>
  <Characters>5892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5</cp:revision>
  <dcterms:created xsi:type="dcterms:W3CDTF">2024-04-16T06:10:00Z</dcterms:created>
  <dcterms:modified xsi:type="dcterms:W3CDTF">2024-04-25T09:45:00Z</dcterms:modified>
</cp:coreProperties>
</file>