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b/>
          <w:i/>
          <w:sz w:val="24"/>
          <w:szCs w:val="24"/>
        </w:rPr>
        <w:t>Тлеубаев</w:t>
      </w:r>
      <w:proofErr w:type="spellEnd"/>
      <w:r w:rsidRPr="00A1552D">
        <w:rPr>
          <w:rFonts w:ascii="Times New Roman" w:hAnsi="Times New Roman" w:cs="Times New Roman"/>
          <w:b/>
          <w:i/>
          <w:sz w:val="24"/>
          <w:szCs w:val="24"/>
        </w:rPr>
        <w:t xml:space="preserve"> Малик </w:t>
      </w:r>
      <w:proofErr w:type="spellStart"/>
      <w:r w:rsidRPr="00A1552D">
        <w:rPr>
          <w:rFonts w:ascii="Times New Roman" w:hAnsi="Times New Roman" w:cs="Times New Roman"/>
          <w:b/>
          <w:i/>
          <w:sz w:val="24"/>
          <w:szCs w:val="24"/>
        </w:rPr>
        <w:t>Арманович</w:t>
      </w:r>
      <w:proofErr w:type="spellEnd"/>
      <w:r w:rsidRPr="00A155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552D">
        <w:rPr>
          <w:rFonts w:ascii="Times New Roman" w:hAnsi="Times New Roman" w:cs="Times New Roman"/>
          <w:i/>
          <w:sz w:val="24"/>
          <w:szCs w:val="24"/>
        </w:rPr>
        <w:t xml:space="preserve">Магистрант 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A1552D">
        <w:rPr>
          <w:rFonts w:ascii="Times New Roman" w:hAnsi="Times New Roman" w:cs="Times New Roman"/>
          <w:i/>
          <w:sz w:val="24"/>
          <w:szCs w:val="24"/>
        </w:rPr>
        <w:t xml:space="preserve"> года обучения,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i/>
          <w:sz w:val="24"/>
          <w:szCs w:val="24"/>
        </w:rPr>
        <w:t xml:space="preserve"> «Инструментальное 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i/>
          <w:sz w:val="24"/>
          <w:szCs w:val="24"/>
        </w:rPr>
        <w:t>исполнительство»</w:t>
      </w:r>
    </w:p>
    <w:p w:rsidR="003C75D3" w:rsidRPr="00A1552D" w:rsidRDefault="00D25E3E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Казахская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D3" w:rsidRPr="00A1552D">
        <w:rPr>
          <w:rFonts w:ascii="Times New Roman" w:hAnsi="Times New Roman" w:cs="Times New Roman"/>
          <w:i/>
          <w:sz w:val="24"/>
          <w:szCs w:val="24"/>
        </w:rPr>
        <w:t>национальная</w:t>
      </w:r>
      <w:proofErr w:type="gramEnd"/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 консерватория 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имени </w:t>
      </w:r>
      <w:proofErr w:type="spellStart"/>
      <w:r w:rsidR="003C75D3" w:rsidRPr="00A1552D">
        <w:rPr>
          <w:rFonts w:ascii="Times New Roman" w:hAnsi="Times New Roman" w:cs="Times New Roman"/>
          <w:i/>
          <w:sz w:val="24"/>
          <w:szCs w:val="24"/>
        </w:rPr>
        <w:t>Курмангазы</w:t>
      </w:r>
      <w:proofErr w:type="spellEnd"/>
    </w:p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52D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</w:p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b/>
          <w:i/>
          <w:sz w:val="24"/>
          <w:szCs w:val="24"/>
        </w:rPr>
        <w:t>Жусупова</w:t>
      </w:r>
      <w:proofErr w:type="spellEnd"/>
      <w:r w:rsidRPr="00A1552D">
        <w:rPr>
          <w:rFonts w:ascii="Times New Roman" w:hAnsi="Times New Roman" w:cs="Times New Roman"/>
          <w:b/>
          <w:i/>
          <w:sz w:val="24"/>
          <w:szCs w:val="24"/>
        </w:rPr>
        <w:t xml:space="preserve"> Сауле </w:t>
      </w:r>
      <w:proofErr w:type="spellStart"/>
      <w:r w:rsidRPr="00A1552D">
        <w:rPr>
          <w:rFonts w:ascii="Times New Roman" w:hAnsi="Times New Roman" w:cs="Times New Roman"/>
          <w:b/>
          <w:i/>
          <w:sz w:val="24"/>
          <w:szCs w:val="24"/>
        </w:rPr>
        <w:t>Сейдуалиевна</w:t>
      </w:r>
      <w:proofErr w:type="spellEnd"/>
      <w:r w:rsidRPr="00A155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75D3" w:rsidRPr="00A1552D" w:rsidRDefault="003C75D3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i/>
          <w:sz w:val="24"/>
          <w:szCs w:val="24"/>
        </w:rPr>
        <w:t>Канд.пед.наук</w:t>
      </w:r>
      <w:proofErr w:type="spellEnd"/>
      <w:proofErr w:type="gramStart"/>
      <w:r w:rsidRPr="00A1552D">
        <w:rPr>
          <w:rFonts w:ascii="Times New Roman" w:hAnsi="Times New Roman" w:cs="Times New Roman"/>
          <w:i/>
          <w:sz w:val="24"/>
          <w:szCs w:val="24"/>
        </w:rPr>
        <w:t>,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i/>
          <w:sz w:val="24"/>
          <w:szCs w:val="24"/>
        </w:rPr>
        <w:t xml:space="preserve"> профессор</w:t>
      </w:r>
      <w:proofErr w:type="gramEnd"/>
      <w:r w:rsidRPr="00A1552D">
        <w:rPr>
          <w:rFonts w:ascii="Times New Roman" w:hAnsi="Times New Roman" w:cs="Times New Roman"/>
          <w:i/>
          <w:sz w:val="24"/>
          <w:szCs w:val="24"/>
        </w:rPr>
        <w:t xml:space="preserve"> кафедры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1552D">
        <w:rPr>
          <w:rFonts w:ascii="Times New Roman" w:hAnsi="Times New Roman" w:cs="Times New Roman"/>
          <w:i/>
          <w:sz w:val="24"/>
          <w:szCs w:val="24"/>
        </w:rPr>
        <w:t xml:space="preserve"> «Струнные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i/>
          <w:sz w:val="24"/>
          <w:szCs w:val="24"/>
        </w:rPr>
        <w:t xml:space="preserve"> инструменты»</w:t>
      </w:r>
    </w:p>
    <w:p w:rsidR="003C75D3" w:rsidRPr="00A1552D" w:rsidRDefault="00D25E3E" w:rsidP="002316FF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Казахская 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D3" w:rsidRPr="00A1552D">
        <w:rPr>
          <w:rFonts w:ascii="Times New Roman" w:hAnsi="Times New Roman" w:cs="Times New Roman"/>
          <w:i/>
          <w:sz w:val="24"/>
          <w:szCs w:val="24"/>
        </w:rPr>
        <w:t>национальная</w:t>
      </w:r>
      <w:proofErr w:type="gramEnd"/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 консерватория</w:t>
      </w:r>
      <w:r w:rsidR="009A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D3" w:rsidRPr="00A1552D">
        <w:rPr>
          <w:rFonts w:ascii="Times New Roman" w:hAnsi="Times New Roman" w:cs="Times New Roman"/>
          <w:i/>
          <w:sz w:val="24"/>
          <w:szCs w:val="24"/>
        </w:rPr>
        <w:t xml:space="preserve"> имени </w:t>
      </w:r>
      <w:proofErr w:type="spellStart"/>
      <w:r w:rsidR="003C75D3" w:rsidRPr="00A1552D">
        <w:rPr>
          <w:rFonts w:ascii="Times New Roman" w:hAnsi="Times New Roman" w:cs="Times New Roman"/>
          <w:i/>
          <w:sz w:val="24"/>
          <w:szCs w:val="24"/>
        </w:rPr>
        <w:t>Курмангазы</w:t>
      </w:r>
      <w:proofErr w:type="spellEnd"/>
    </w:p>
    <w:p w:rsidR="003C75D3" w:rsidRPr="00A1552D" w:rsidRDefault="003C75D3" w:rsidP="002316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5D3" w:rsidRPr="00A1552D" w:rsidRDefault="003C75D3" w:rsidP="002316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5D3" w:rsidRPr="00A1552D" w:rsidRDefault="00B15BDB" w:rsidP="00C649CA">
      <w:pPr>
        <w:spacing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552D">
        <w:rPr>
          <w:rFonts w:ascii="Times New Roman" w:hAnsi="Times New Roman" w:cs="Times New Roman"/>
          <w:b/>
          <w:sz w:val="24"/>
          <w:szCs w:val="24"/>
        </w:rPr>
        <w:t xml:space="preserve">СКРИПИЧНАЯ 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b/>
          <w:sz w:val="24"/>
          <w:szCs w:val="24"/>
        </w:rPr>
        <w:t>ПОЭМА</w:t>
      </w:r>
      <w:proofErr w:type="gramEnd"/>
      <w:r w:rsidRPr="00A15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b/>
          <w:sz w:val="24"/>
          <w:szCs w:val="24"/>
        </w:rPr>
        <w:t>ФРАН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КО-БЕЛЬГИЙСКИХ КОМПОЗИТОРОВ XIX - </w:t>
      </w:r>
      <w:r w:rsidRPr="00A1552D">
        <w:rPr>
          <w:rFonts w:ascii="Times New Roman" w:hAnsi="Times New Roman" w:cs="Times New Roman"/>
          <w:b/>
          <w:sz w:val="24"/>
          <w:szCs w:val="24"/>
        </w:rPr>
        <w:t xml:space="preserve">XX 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1552D">
        <w:rPr>
          <w:rFonts w:ascii="Times New Roman" w:hAnsi="Times New Roman" w:cs="Times New Roman"/>
          <w:b/>
          <w:sz w:val="24"/>
          <w:szCs w:val="24"/>
        </w:rPr>
        <w:t>ВЕКОВ: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552D">
        <w:rPr>
          <w:rFonts w:ascii="Times New Roman" w:hAnsi="Times New Roman" w:cs="Times New Roman"/>
          <w:b/>
          <w:sz w:val="24"/>
          <w:szCs w:val="24"/>
        </w:rPr>
        <w:t xml:space="preserve"> К ВОПРОСУ ТРАДИЦИИ </w:t>
      </w:r>
      <w:r w:rsidR="009A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52D">
        <w:rPr>
          <w:rFonts w:ascii="Times New Roman" w:hAnsi="Times New Roman" w:cs="Times New Roman"/>
          <w:b/>
          <w:sz w:val="24"/>
          <w:szCs w:val="24"/>
        </w:rPr>
        <w:t>И НОВАТОРСТВА</w:t>
      </w:r>
    </w:p>
    <w:p w:rsidR="00B15BDB" w:rsidRPr="00A1552D" w:rsidRDefault="00B15BDB" w:rsidP="002316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5D3" w:rsidRPr="00A1552D" w:rsidRDefault="003C75D3" w:rsidP="002316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52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3451" w:rsidRPr="00A1552D">
        <w:rPr>
          <w:rFonts w:ascii="Times New Roman" w:hAnsi="Times New Roman" w:cs="Times New Roman"/>
          <w:sz w:val="24"/>
          <w:szCs w:val="24"/>
        </w:rPr>
        <w:t>Статья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посвящена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исследованию скрипичной поэмы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франко</w:t>
      </w:r>
      <w:proofErr w:type="spellEnd"/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-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бельгийских композиторов конца XIX – начала XX века в аспекте соотношения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традиции и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новаторства. </w:t>
      </w:r>
      <w:proofErr w:type="gramStart"/>
      <w:r w:rsidR="00FC19AA" w:rsidRPr="00A1552D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FC19AA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Шоссона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и Э.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Изаи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как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ключевые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образцы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жанровой модели,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сформировавшейся на пересечении романтической концертной традиции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и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поэмного принципа симфонизма. </w:t>
      </w:r>
      <w:proofErr w:type="gramStart"/>
      <w:r w:rsidR="004B3E59" w:rsidRPr="004B3E59">
        <w:rPr>
          <w:rFonts w:ascii="Times New Roman" w:hAnsi="Times New Roman" w:cs="Times New Roman"/>
          <w:sz w:val="24"/>
          <w:szCs w:val="24"/>
        </w:rPr>
        <w:t>П</w:t>
      </w:r>
      <w:r w:rsidR="004B3E59">
        <w:rPr>
          <w:rFonts w:ascii="Times New Roman" w:hAnsi="Times New Roman" w:cs="Times New Roman"/>
          <w:sz w:val="24"/>
          <w:szCs w:val="24"/>
        </w:rPr>
        <w:t>роанализированы: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интонационн</w:t>
      </w:r>
      <w:r w:rsidR="00C00E9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00E9B">
        <w:rPr>
          <w:rFonts w:ascii="Times New Roman" w:hAnsi="Times New Roman" w:cs="Times New Roman"/>
          <w:sz w:val="24"/>
          <w:szCs w:val="24"/>
        </w:rPr>
        <w:t>-мотивное развитие, особенности формы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,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00E9B">
        <w:rPr>
          <w:rFonts w:ascii="Times New Roman" w:hAnsi="Times New Roman" w:cs="Times New Roman"/>
          <w:sz w:val="24"/>
          <w:szCs w:val="24"/>
        </w:rPr>
        <w:t>драматургии,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оркестровой функции.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Особое внимание уделяется взаимосвязи жанра поэмы </w:t>
      </w:r>
      <w:proofErr w:type="gramStart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и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традици</w:t>
      </w:r>
      <w:r w:rsidR="00C00E9B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00E9B">
        <w:rPr>
          <w:rFonts w:ascii="Times New Roman" w:hAnsi="Times New Roman" w:cs="Times New Roman"/>
          <w:sz w:val="24"/>
          <w:szCs w:val="24"/>
        </w:rPr>
        <w:t xml:space="preserve">франко-бельгийской школы. В </w:t>
      </w:r>
      <w:proofErr w:type="spellStart"/>
      <w:r w:rsidR="00C00E9B">
        <w:rPr>
          <w:rFonts w:ascii="Times New Roman" w:hAnsi="Times New Roman" w:cs="Times New Roman"/>
          <w:sz w:val="24"/>
          <w:szCs w:val="24"/>
        </w:rPr>
        <w:t>резкльтате</w:t>
      </w:r>
      <w:proofErr w:type="spellEnd"/>
      <w:r w:rsidR="00C00E9B">
        <w:rPr>
          <w:rFonts w:ascii="Times New Roman" w:hAnsi="Times New Roman" w:cs="Times New Roman"/>
          <w:sz w:val="24"/>
          <w:szCs w:val="24"/>
        </w:rPr>
        <w:t xml:space="preserve"> сделаны выводы о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E9B">
        <w:rPr>
          <w:rFonts w:ascii="Times New Roman" w:hAnsi="Times New Roman" w:cs="Times New Roman"/>
          <w:sz w:val="24"/>
          <w:szCs w:val="24"/>
        </w:rPr>
        <w:t>кантилене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,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гибкости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агогики и тембровой выразительности</w:t>
      </w:r>
      <w:r w:rsidR="00C00E9B">
        <w:rPr>
          <w:rFonts w:ascii="Times New Roman" w:hAnsi="Times New Roman" w:cs="Times New Roman"/>
          <w:sz w:val="24"/>
          <w:szCs w:val="24"/>
        </w:rPr>
        <w:t>, присущих данной школе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19AA">
        <w:rPr>
          <w:rFonts w:ascii="Times New Roman" w:hAnsi="Times New Roman" w:cs="Times New Roman"/>
          <w:sz w:val="24"/>
          <w:szCs w:val="24"/>
        </w:rPr>
        <w:t xml:space="preserve">Сделан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вывод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о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значении скрипичной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поэмы 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как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переходной формы к свободным концертным моделям XX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века.</w:t>
      </w:r>
      <w:r w:rsidR="00FC1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="009B45FF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скрипичная поэма, франко-бельгийская школа,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Э.Шоссон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Э.Изаи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>.</w:t>
      </w:r>
    </w:p>
    <w:p w:rsidR="009B45FF" w:rsidRPr="00A1552D" w:rsidRDefault="009B45FF" w:rsidP="002316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5D3" w:rsidRPr="00A1552D" w:rsidRDefault="003C75D3" w:rsidP="002316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b/>
          <w:sz w:val="24"/>
          <w:szCs w:val="24"/>
        </w:rPr>
        <w:t>Антдатпа</w:t>
      </w:r>
      <w:proofErr w:type="spellEnd"/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XIX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мен XX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басындағы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франко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-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бельгия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композитор</w:t>
      </w:r>
      <w:r w:rsidR="00C13451" w:rsidRPr="00A1552D">
        <w:rPr>
          <w:rFonts w:ascii="Times New Roman" w:hAnsi="Times New Roman" w:cs="Times New Roman"/>
          <w:sz w:val="24"/>
          <w:szCs w:val="24"/>
        </w:rPr>
        <w:t>дың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скрипкаға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поэма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жанрын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дәстүр</w:t>
      </w:r>
      <w:r w:rsidR="0036549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жаңашыл</w:t>
      </w:r>
      <w:r w:rsidR="00C13451" w:rsidRPr="00A1552D">
        <w:rPr>
          <w:rFonts w:ascii="Times New Roman" w:hAnsi="Times New Roman" w:cs="Times New Roman"/>
          <w:sz w:val="24"/>
          <w:szCs w:val="24"/>
        </w:rPr>
        <w:t>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. Э.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Шоссон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мен Э. </w:t>
      </w:r>
      <w:proofErr w:type="spellStart"/>
      <w:proofErr w:type="gramStart"/>
      <w:r w:rsidR="00C13451" w:rsidRPr="00A1552D">
        <w:rPr>
          <w:rFonts w:ascii="Times New Roman" w:hAnsi="Times New Roman" w:cs="Times New Roman"/>
          <w:sz w:val="24"/>
          <w:szCs w:val="24"/>
        </w:rPr>
        <w:t>Изаи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шығармалары</w:t>
      </w:r>
      <w:proofErr w:type="spellEnd"/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романтикалық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концерттік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дәстүр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поэмалық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симфонизм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қағидасының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тоғысында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жанрлық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модельдің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үлгілері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. 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Интонациялық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-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мотивтік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даму,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форманың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цикл</w:t>
      </w:r>
      <w:r w:rsidR="00365498">
        <w:rPr>
          <w:rFonts w:ascii="Times New Roman" w:hAnsi="Times New Roman" w:cs="Times New Roman"/>
          <w:sz w:val="24"/>
          <w:szCs w:val="24"/>
        </w:rPr>
        <w:t>дік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драматургиялық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ер</w:t>
      </w:r>
      <w:r w:rsidR="00C13451" w:rsidRPr="00A1552D">
        <w:rPr>
          <w:rFonts w:ascii="Times New Roman" w:hAnsi="Times New Roman" w:cs="Times New Roman"/>
          <w:sz w:val="24"/>
          <w:szCs w:val="24"/>
        </w:rPr>
        <w:t>кшеліктері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оркестрдің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талданады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поэма жанры мен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франко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-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3451" w:rsidRPr="00A1552D">
        <w:rPr>
          <w:rFonts w:ascii="Times New Roman" w:hAnsi="Times New Roman" w:cs="Times New Roman"/>
          <w:sz w:val="24"/>
          <w:szCs w:val="24"/>
        </w:rPr>
        <w:t>бельгиялық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</w:rPr>
        <w:t>скрипка</w:t>
      </w:r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мектебінің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орындаушылық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дәстүрі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айқындалады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Скрипкалық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п</w:t>
      </w:r>
      <w:r w:rsidR="00365498">
        <w:rPr>
          <w:rFonts w:ascii="Times New Roman" w:hAnsi="Times New Roman" w:cs="Times New Roman"/>
          <w:sz w:val="24"/>
          <w:szCs w:val="24"/>
        </w:rPr>
        <w:t xml:space="preserve">оэма XX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ғасырдағы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="0036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498">
        <w:rPr>
          <w:rFonts w:ascii="Times New Roman" w:hAnsi="Times New Roman" w:cs="Times New Roman"/>
          <w:sz w:val="24"/>
          <w:szCs w:val="24"/>
        </w:rPr>
        <w:t>концерт</w:t>
      </w:r>
      <w:r w:rsidR="00C13451" w:rsidRPr="00A1552D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формаларға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өтпелі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жанр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>.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b/>
          <w:i/>
          <w:sz w:val="24"/>
          <w:szCs w:val="24"/>
        </w:rPr>
        <w:t>Түйін</w:t>
      </w:r>
      <w:proofErr w:type="spellEnd"/>
      <w:r w:rsidRPr="00A155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A1552D">
        <w:rPr>
          <w:rFonts w:ascii="Times New Roman" w:hAnsi="Times New Roman" w:cs="Times New Roman"/>
          <w:b/>
          <w:i/>
          <w:sz w:val="24"/>
          <w:szCs w:val="24"/>
        </w:rPr>
        <w:t>сөздер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скрипкаға</w:t>
      </w:r>
      <w:proofErr w:type="spellEnd"/>
      <w:proofErr w:type="gram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поэмасы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>, франко-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бельгиялық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 скрипка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Шоссон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</w:rPr>
        <w:t>Э.Изаи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</w:rPr>
        <w:t>.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5D3" w:rsidRPr="006C712C" w:rsidRDefault="003C75D3" w:rsidP="002316F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C13451" w:rsidRPr="00A1552D" w:rsidRDefault="00C13451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sz w:val="24"/>
          <w:szCs w:val="24"/>
          <w:lang w:val="en-US"/>
        </w:rPr>
        <w:t>The article examines the violin poem</w:t>
      </w:r>
      <w:r w:rsidR="006C712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of Franco-Belgian composers of the late nineteenth and early twentieth centuries from the perspective of tradition and innovation. Works by E.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Chausson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and E.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Ysaÿe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are analyzed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as key</w:t>
      </w:r>
      <w:r w:rsidR="006C71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examples of a genre model formed at the intersection of Romantic concerto tradition</w:t>
      </w:r>
      <w:r w:rsidR="006C71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and the symphonic poem principle. The study focuses on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intonatio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development, cyclic form, dramaturgy, and the transformation of orchestr</w:t>
      </w:r>
      <w:r w:rsidR="006C712C">
        <w:rPr>
          <w:rFonts w:ascii="Times New Roman" w:hAnsi="Times New Roman" w:cs="Times New Roman"/>
          <w:sz w:val="24"/>
          <w:szCs w:val="24"/>
          <w:lang w:val="en-US"/>
        </w:rPr>
        <w:t>al function. Special attention had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given to the relationship between the genre and the performing tradition of the Franco-Belgian violin school, particularly its emphasis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C71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>cantilena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, flexible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agogics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timbral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expressiveness. The violin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poem </w:t>
      </w:r>
      <w:r w:rsidR="006C71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interpreted as a transitional form towar</w:t>
      </w:r>
      <w:r w:rsidR="006C712C">
        <w:rPr>
          <w:rFonts w:ascii="Times New Roman" w:hAnsi="Times New Roman" w:cs="Times New Roman"/>
          <w:sz w:val="24"/>
          <w:szCs w:val="24"/>
          <w:lang w:val="en-US"/>
        </w:rPr>
        <w:t>d free concert model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6C712C">
        <w:rPr>
          <w:rFonts w:ascii="Times New Roman" w:hAnsi="Times New Roman" w:cs="Times New Roman"/>
          <w:sz w:val="24"/>
          <w:szCs w:val="24"/>
          <w:lang w:val="en-US"/>
        </w:rPr>
        <w:t>20th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century.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violin poem, Franco-Belgian school, Ernest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>Chausson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>Eugène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>Ysaÿe</w:t>
      </w:r>
      <w:proofErr w:type="spellEnd"/>
      <w:r w:rsidR="00C13451" w:rsidRPr="00A155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75D3" w:rsidRPr="00A1552D" w:rsidRDefault="003C75D3" w:rsidP="002316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1AC1" w:rsidRPr="00A1552D" w:rsidRDefault="00B66AB2" w:rsidP="00981AC1">
      <w:pPr>
        <w:pStyle w:val="a3"/>
        <w:ind w:firstLine="567"/>
        <w:contextualSpacing/>
        <w:jc w:val="both"/>
      </w:pPr>
      <w:r w:rsidRPr="00A1552D">
        <w:lastRenderedPageBreak/>
        <w:t xml:space="preserve">Жанр </w:t>
      </w:r>
      <w:proofErr w:type="gramStart"/>
      <w:r w:rsidRPr="00A1552D">
        <w:t xml:space="preserve">поэмы </w:t>
      </w:r>
      <w:r w:rsidR="007B4822">
        <w:t xml:space="preserve"> </w:t>
      </w:r>
      <w:r w:rsidRPr="00A1552D">
        <w:t>в</w:t>
      </w:r>
      <w:proofErr w:type="gramEnd"/>
      <w:r w:rsidRPr="00A1552D">
        <w:t xml:space="preserve"> инструментальной музыке XIX-XX веков формируется в русле программно-образной </w:t>
      </w:r>
      <w:r w:rsidR="007B4822">
        <w:t xml:space="preserve"> </w:t>
      </w:r>
      <w:r w:rsidRPr="00A1552D">
        <w:t>эстетики романтизма и идеи синтеза искусств</w:t>
      </w:r>
      <w:r w:rsidR="00711834" w:rsidRPr="00A1552D">
        <w:t xml:space="preserve">. </w:t>
      </w:r>
      <w:r w:rsidR="00CE7C06" w:rsidRPr="00A1552D">
        <w:t xml:space="preserve">Истоки </w:t>
      </w:r>
      <w:proofErr w:type="spellStart"/>
      <w:r w:rsidR="00CE7C06" w:rsidRPr="00A1552D">
        <w:t>поэмности</w:t>
      </w:r>
      <w:proofErr w:type="spellEnd"/>
      <w:r w:rsidR="00CE7C06" w:rsidRPr="00A1552D">
        <w:t xml:space="preserve"> восходят к литературной традиции, и сформировавшиеся в поэзии эстетические установки </w:t>
      </w:r>
      <w:proofErr w:type="gramStart"/>
      <w:r w:rsidR="00CE7C06" w:rsidRPr="00A1552D">
        <w:t>получили</w:t>
      </w:r>
      <w:r w:rsidR="007B4822">
        <w:t xml:space="preserve"> </w:t>
      </w:r>
      <w:r w:rsidR="00CE7C06" w:rsidRPr="00A1552D">
        <w:t xml:space="preserve"> продолжение</w:t>
      </w:r>
      <w:proofErr w:type="gramEnd"/>
      <w:r w:rsidR="00CE7C06" w:rsidRPr="00A1552D">
        <w:t xml:space="preserve"> в музыке</w:t>
      </w:r>
      <w:r w:rsidRPr="00A1552D">
        <w:t xml:space="preserve">. </w:t>
      </w:r>
      <w:r w:rsidR="005B43EA" w:rsidRPr="00A1552D">
        <w:t>Вопрос</w:t>
      </w:r>
      <w:r w:rsidRPr="00A1552D">
        <w:t>ы изучения жанра поэмы в различн</w:t>
      </w:r>
      <w:r w:rsidR="005B43EA" w:rsidRPr="00A1552D">
        <w:t xml:space="preserve">ых аспектах получили освещение в трудах </w:t>
      </w:r>
      <w:proofErr w:type="gramStart"/>
      <w:r w:rsidR="005B43EA" w:rsidRPr="00A1552D">
        <w:t xml:space="preserve">ряда </w:t>
      </w:r>
      <w:r w:rsidR="007B4822">
        <w:t xml:space="preserve"> </w:t>
      </w:r>
      <w:r w:rsidR="005B43EA" w:rsidRPr="00A1552D">
        <w:t>исследователей</w:t>
      </w:r>
      <w:proofErr w:type="gramEnd"/>
      <w:r w:rsidR="005B43EA" w:rsidRPr="00A1552D">
        <w:t>.</w:t>
      </w:r>
      <w:r w:rsidR="009E1C5D" w:rsidRPr="00A1552D">
        <w:t xml:space="preserve"> </w:t>
      </w:r>
      <w:r w:rsidR="005B43EA" w:rsidRPr="00A1552D">
        <w:t xml:space="preserve">Взаимосвязь </w:t>
      </w:r>
      <w:proofErr w:type="spellStart"/>
      <w:r w:rsidR="005B43EA" w:rsidRPr="00A1552D">
        <w:t>поэмности</w:t>
      </w:r>
      <w:proofErr w:type="spellEnd"/>
      <w:r w:rsidR="005B43EA" w:rsidRPr="00A1552D">
        <w:t xml:space="preserve"> в литературе и музыке рассматривается в работах И. А. </w:t>
      </w:r>
      <w:r w:rsidR="007B4822">
        <w:t xml:space="preserve"> </w:t>
      </w:r>
      <w:proofErr w:type="gramStart"/>
      <w:r w:rsidR="005B43EA" w:rsidRPr="00A1552D">
        <w:t xml:space="preserve">Шапошникова; </w:t>
      </w:r>
      <w:r w:rsidR="007B4822">
        <w:t xml:space="preserve"> </w:t>
      </w:r>
      <w:r w:rsidR="005B43EA" w:rsidRPr="00A1552D">
        <w:t>поэма</w:t>
      </w:r>
      <w:proofErr w:type="gramEnd"/>
      <w:r w:rsidR="005B43EA" w:rsidRPr="00A1552D">
        <w:t xml:space="preserve"> как музыкальный жанр подробно </w:t>
      </w:r>
      <w:r w:rsidR="007B4822">
        <w:t xml:space="preserve"> </w:t>
      </w:r>
      <w:r w:rsidR="005B43EA" w:rsidRPr="00A1552D">
        <w:t xml:space="preserve">анализируется в диссертационном исследовании И. В. </w:t>
      </w:r>
      <w:proofErr w:type="spellStart"/>
      <w:r w:rsidR="005B43EA" w:rsidRPr="00A1552D">
        <w:t>Аппалоновой</w:t>
      </w:r>
      <w:proofErr w:type="spellEnd"/>
      <w:r w:rsidR="005B43EA" w:rsidRPr="00A1552D">
        <w:t xml:space="preserve">, а также в трудах Т. В. Поповой. Особенности симфонической поэмы и её историко-стилевые характеристики раскрываются в </w:t>
      </w:r>
      <w:proofErr w:type="gramStart"/>
      <w:r w:rsidR="005B43EA" w:rsidRPr="00A1552D">
        <w:t xml:space="preserve">исследованиях </w:t>
      </w:r>
      <w:r w:rsidR="007B4822">
        <w:t xml:space="preserve"> </w:t>
      </w:r>
      <w:r w:rsidR="005B43EA" w:rsidRPr="00A1552D">
        <w:t>Л.</w:t>
      </w:r>
      <w:proofErr w:type="gramEnd"/>
      <w:r w:rsidR="005B43EA" w:rsidRPr="00A1552D">
        <w:t xml:space="preserve"> В. Михеевой. </w:t>
      </w:r>
      <w:r w:rsidR="00614FEF" w:rsidRPr="00A1552D">
        <w:t xml:space="preserve">Изучение поэмного творчества Э. </w:t>
      </w:r>
      <w:proofErr w:type="spellStart"/>
      <w:r w:rsidR="00614FEF" w:rsidRPr="00A1552D">
        <w:t>Изаи</w:t>
      </w:r>
      <w:proofErr w:type="spellEnd"/>
      <w:r w:rsidR="00614FEF" w:rsidRPr="00A1552D">
        <w:t xml:space="preserve"> представлено в трудах зарубежных исследователей (</w:t>
      </w:r>
      <w:proofErr w:type="spellStart"/>
      <w:r w:rsidR="00614FEF" w:rsidRPr="00A1552D">
        <w:t>Antoine</w:t>
      </w:r>
      <w:proofErr w:type="spellEnd"/>
      <w:r w:rsidR="00614FEF" w:rsidRPr="00A1552D">
        <w:t xml:space="preserve"> </w:t>
      </w:r>
      <w:proofErr w:type="spellStart"/>
      <w:r w:rsidR="00614FEF" w:rsidRPr="00A1552D">
        <w:t>Ysaÿe</w:t>
      </w:r>
      <w:proofErr w:type="spellEnd"/>
      <w:r w:rsidR="0019685A" w:rsidRPr="00A1552D">
        <w:rPr>
          <w:rStyle w:val="a7"/>
        </w:rPr>
        <w:footnoteReference w:id="1"/>
      </w:r>
      <w:r w:rsidR="00614FEF" w:rsidRPr="00A1552D">
        <w:t xml:space="preserve">, </w:t>
      </w:r>
      <w:proofErr w:type="spellStart"/>
      <w:r w:rsidR="00614FEF" w:rsidRPr="00A1552D">
        <w:t>Michel</w:t>
      </w:r>
      <w:proofErr w:type="spellEnd"/>
      <w:r w:rsidR="00614FEF" w:rsidRPr="00A1552D">
        <w:t xml:space="preserve"> </w:t>
      </w:r>
      <w:proofErr w:type="spellStart"/>
      <w:r w:rsidR="00614FEF" w:rsidRPr="00A1552D">
        <w:t>Stockhem</w:t>
      </w:r>
      <w:proofErr w:type="spellEnd"/>
      <w:r w:rsidR="0019685A" w:rsidRPr="00A1552D">
        <w:rPr>
          <w:rStyle w:val="a7"/>
        </w:rPr>
        <w:footnoteReference w:id="2"/>
      </w:r>
      <w:r w:rsidR="00614FEF" w:rsidRPr="00A1552D">
        <w:t xml:space="preserve">, </w:t>
      </w:r>
      <w:proofErr w:type="spellStart"/>
      <w:r w:rsidR="00614FEF" w:rsidRPr="00A1552D">
        <w:t>Maxime</w:t>
      </w:r>
      <w:proofErr w:type="spellEnd"/>
      <w:r w:rsidR="00614FEF" w:rsidRPr="00A1552D">
        <w:t xml:space="preserve"> </w:t>
      </w:r>
      <w:proofErr w:type="spellStart"/>
      <w:r w:rsidR="00614FEF" w:rsidRPr="00A1552D">
        <w:t>Benoît-</w:t>
      </w:r>
      <w:proofErr w:type="gramStart"/>
      <w:r w:rsidR="00614FEF" w:rsidRPr="00A1552D">
        <w:t>Jeannin</w:t>
      </w:r>
      <w:proofErr w:type="spellEnd"/>
      <w:r w:rsidR="0019685A" w:rsidRPr="00A1552D">
        <w:rPr>
          <w:rStyle w:val="a7"/>
        </w:rPr>
        <w:footnoteReference w:id="3"/>
      </w:r>
      <w:r w:rsidR="00614FEF" w:rsidRPr="00A1552D">
        <w:t>)</w:t>
      </w:r>
      <w:r w:rsidR="00D062B3" w:rsidRPr="00A1552D">
        <w:t xml:space="preserve"> </w:t>
      </w:r>
      <w:r w:rsidR="007B4822">
        <w:t xml:space="preserve"> </w:t>
      </w:r>
      <w:r w:rsidR="00D062B3" w:rsidRPr="00A1552D">
        <w:t>российских</w:t>
      </w:r>
      <w:proofErr w:type="gramEnd"/>
      <w:r w:rsidR="00D062B3" w:rsidRPr="00A1552D">
        <w:t xml:space="preserve"> исследователей в контексте франко-бельгийской школы (</w:t>
      </w:r>
      <w:proofErr w:type="spellStart"/>
      <w:r w:rsidR="00D062B3" w:rsidRPr="00A1552D">
        <w:t>Л.Цейтлин</w:t>
      </w:r>
      <w:proofErr w:type="spellEnd"/>
      <w:r w:rsidR="00D062B3" w:rsidRPr="00A1552D">
        <w:t xml:space="preserve">, </w:t>
      </w:r>
      <w:proofErr w:type="spellStart"/>
      <w:r w:rsidR="00D062B3" w:rsidRPr="00A1552D">
        <w:t>Ю.Янкелевич</w:t>
      </w:r>
      <w:proofErr w:type="spellEnd"/>
      <w:r w:rsidR="00D062B3" w:rsidRPr="00A1552D">
        <w:t xml:space="preserve">, </w:t>
      </w:r>
      <w:proofErr w:type="spellStart"/>
      <w:r w:rsidR="00D062B3" w:rsidRPr="00A1552D">
        <w:t>Б.Шульпяков</w:t>
      </w:r>
      <w:proofErr w:type="spellEnd"/>
      <w:r w:rsidR="00D062B3" w:rsidRPr="00A1552D">
        <w:t>)</w:t>
      </w:r>
      <w:r w:rsidR="00614FEF" w:rsidRPr="00A1552D">
        <w:t>, а творчество Э.</w:t>
      </w:r>
      <w:r w:rsidR="00D062B3" w:rsidRPr="00A1552D">
        <w:t> </w:t>
      </w:r>
      <w:proofErr w:type="spellStart"/>
      <w:r w:rsidR="00614FEF" w:rsidRPr="00A1552D">
        <w:t>Шоссона</w:t>
      </w:r>
      <w:proofErr w:type="spellEnd"/>
      <w:r w:rsidR="00614FEF" w:rsidRPr="00A1552D">
        <w:t xml:space="preserve"> освещено в работах русскоязычных авторов (Ж. </w:t>
      </w:r>
      <w:proofErr w:type="spellStart"/>
      <w:r w:rsidR="00614FEF" w:rsidRPr="00A1552D">
        <w:t>Шайе</w:t>
      </w:r>
      <w:proofErr w:type="spellEnd"/>
      <w:r w:rsidR="00614FEF" w:rsidRPr="00A1552D">
        <w:t>, А. Булычёва, В. А. Кулаков, С.</w:t>
      </w:r>
      <w:r w:rsidR="00583F96" w:rsidRPr="00A1552D">
        <w:t> </w:t>
      </w:r>
      <w:r w:rsidR="00614FEF" w:rsidRPr="00A1552D">
        <w:t>Э.</w:t>
      </w:r>
      <w:r w:rsidR="00583F96" w:rsidRPr="00A1552D">
        <w:t> </w:t>
      </w:r>
      <w:r w:rsidR="00614FEF" w:rsidRPr="00A1552D">
        <w:t xml:space="preserve">Байрамова). </w:t>
      </w:r>
    </w:p>
    <w:p w:rsidR="00981AC1" w:rsidRPr="00A1552D" w:rsidRDefault="007B4822" w:rsidP="00D062B3">
      <w:pPr>
        <w:pStyle w:val="a3"/>
        <w:ind w:firstLine="567"/>
        <w:contextualSpacing/>
        <w:jc w:val="both"/>
      </w:pPr>
      <w:r>
        <w:t xml:space="preserve">Сегодня    проблема    </w:t>
      </w:r>
      <w:r w:rsidR="00614FEF" w:rsidRPr="00A1552D">
        <w:t>соотношения</w:t>
      </w:r>
      <w:r>
        <w:t xml:space="preserve">    </w:t>
      </w:r>
      <w:r w:rsidR="00614FEF" w:rsidRPr="00A1552D">
        <w:t>традиции</w:t>
      </w:r>
      <w:r>
        <w:t xml:space="preserve">      </w:t>
      </w:r>
      <w:proofErr w:type="gramStart"/>
      <w:r w:rsidR="00614FEF" w:rsidRPr="00A1552D">
        <w:t>и</w:t>
      </w:r>
      <w:r>
        <w:t xml:space="preserve">  </w:t>
      </w:r>
      <w:r w:rsidR="00614FEF" w:rsidRPr="00A1552D">
        <w:t>новаторства</w:t>
      </w:r>
      <w:proofErr w:type="gramEnd"/>
      <w:r>
        <w:t xml:space="preserve">  </w:t>
      </w:r>
      <w:r w:rsidR="00614FEF" w:rsidRPr="00A1552D">
        <w:t>в</w:t>
      </w:r>
      <w:r>
        <w:t xml:space="preserve">    </w:t>
      </w:r>
      <w:r w:rsidR="00614FEF" w:rsidRPr="00A1552D">
        <w:t>жанре</w:t>
      </w:r>
      <w:r>
        <w:t xml:space="preserve">  </w:t>
      </w:r>
      <w:r w:rsidR="00614FEF" w:rsidRPr="00A1552D">
        <w:t>скрипичной</w:t>
      </w:r>
      <w:r>
        <w:t xml:space="preserve">    </w:t>
      </w:r>
      <w:r w:rsidR="00614FEF" w:rsidRPr="00A1552D">
        <w:t>поэмы</w:t>
      </w:r>
      <w:r>
        <w:t xml:space="preserve">  </w:t>
      </w:r>
      <w:r w:rsidR="00614FEF" w:rsidRPr="00A1552D">
        <w:t>оста</w:t>
      </w:r>
      <w:r w:rsidR="00981AC1" w:rsidRPr="00A1552D">
        <w:t>ётся</w:t>
      </w:r>
      <w:r>
        <w:t xml:space="preserve">    </w:t>
      </w:r>
      <w:r w:rsidR="00981AC1" w:rsidRPr="00A1552D">
        <w:t>недостаточно</w:t>
      </w:r>
      <w:r>
        <w:t xml:space="preserve">  </w:t>
      </w:r>
      <w:r w:rsidR="00981AC1" w:rsidRPr="00A1552D">
        <w:t>разработанной</w:t>
      </w:r>
      <w:r>
        <w:t xml:space="preserve">.    </w:t>
      </w:r>
      <w:proofErr w:type="gramStart"/>
      <w:r>
        <w:t>В  частности</w:t>
      </w:r>
      <w:proofErr w:type="gramEnd"/>
      <w:r>
        <w:t>,  это  касается  казахстанского  музыковеден</w:t>
      </w:r>
      <w:r w:rsidR="00614FEF" w:rsidRPr="00A1552D">
        <w:t>и</w:t>
      </w:r>
      <w:r>
        <w:t>я.  (</w:t>
      </w:r>
      <w:r w:rsidR="00A94679">
        <w:t>Б</w:t>
      </w:r>
      <w:bookmarkStart w:id="0" w:name="_GoBack"/>
      <w:bookmarkEnd w:id="0"/>
      <w:r w:rsidR="00981AC1" w:rsidRPr="00A1552D">
        <w:t>ольшинство</w:t>
      </w:r>
      <w:r>
        <w:t xml:space="preserve">  </w:t>
      </w:r>
      <w:r w:rsidR="00981AC1" w:rsidRPr="00A1552D">
        <w:t>фундаментальных</w:t>
      </w:r>
      <w:r>
        <w:t xml:space="preserve">  </w:t>
      </w:r>
      <w:r w:rsidR="00981AC1" w:rsidRPr="00A1552D">
        <w:t>трудов</w:t>
      </w:r>
      <w:r>
        <w:t xml:space="preserve">  </w:t>
      </w:r>
      <w:r w:rsidR="00981AC1" w:rsidRPr="00A1552D">
        <w:t>по</w:t>
      </w:r>
      <w:r>
        <w:t xml:space="preserve">  </w:t>
      </w:r>
      <w:r w:rsidR="00981AC1" w:rsidRPr="00A1552D">
        <w:t>данной</w:t>
      </w:r>
      <w:r>
        <w:t xml:space="preserve">  </w:t>
      </w:r>
      <w:r w:rsidR="00981AC1" w:rsidRPr="00A1552D">
        <w:t>теме</w:t>
      </w:r>
      <w:r>
        <w:t xml:space="preserve">  </w:t>
      </w:r>
      <w:r w:rsidR="00981AC1" w:rsidRPr="00A1552D">
        <w:t>не</w:t>
      </w:r>
      <w:r>
        <w:t xml:space="preserve">  </w:t>
      </w:r>
      <w:r w:rsidR="00981AC1" w:rsidRPr="00A1552D">
        <w:t>переведены</w:t>
      </w:r>
      <w:r>
        <w:t xml:space="preserve">  </w:t>
      </w:r>
      <w:r w:rsidR="00981AC1" w:rsidRPr="00A1552D">
        <w:t>с</w:t>
      </w:r>
      <w:r>
        <w:t xml:space="preserve">  </w:t>
      </w:r>
      <w:r w:rsidR="00981AC1" w:rsidRPr="00A1552D">
        <w:t>французского</w:t>
      </w:r>
      <w:r>
        <w:t xml:space="preserve">  </w:t>
      </w:r>
      <w:r w:rsidR="00D062B3" w:rsidRPr="00A1552D">
        <w:t>и</w:t>
      </w:r>
      <w:r>
        <w:t xml:space="preserve">    </w:t>
      </w:r>
      <w:r w:rsidR="00D062B3" w:rsidRPr="00A1552D">
        <w:t>английского</w:t>
      </w:r>
      <w:r>
        <w:t xml:space="preserve">  языков)</w:t>
      </w:r>
      <w:r w:rsidR="00614FEF" w:rsidRPr="00A1552D">
        <w:t>.</w:t>
      </w:r>
      <w:r>
        <w:t xml:space="preserve">  </w:t>
      </w:r>
      <w:r w:rsidR="00CB6BFC" w:rsidRPr="00A1552D">
        <w:t>Обращение</w:t>
      </w:r>
      <w:r w:rsidR="005C103C">
        <w:t xml:space="preserve"> </w:t>
      </w:r>
      <w:proofErr w:type="gramStart"/>
      <w:r>
        <w:t xml:space="preserve">к  </w:t>
      </w:r>
      <w:r w:rsidR="00CB6BFC" w:rsidRPr="00A1552D">
        <w:t>изучению</w:t>
      </w:r>
      <w:proofErr w:type="gramEnd"/>
      <w:r>
        <w:t xml:space="preserve">  </w:t>
      </w:r>
      <w:r w:rsidR="00CB6BFC" w:rsidRPr="00A1552D">
        <w:t>франко-бельгийской</w:t>
      </w:r>
      <w:r>
        <w:t xml:space="preserve">  </w:t>
      </w:r>
      <w:r w:rsidR="00CB6BFC" w:rsidRPr="00A1552D">
        <w:t>традиции</w:t>
      </w:r>
      <w:r>
        <w:t xml:space="preserve">  </w:t>
      </w:r>
      <w:r w:rsidR="00CB6BFC" w:rsidRPr="00A1552D">
        <w:t>обусловлено</w:t>
      </w:r>
      <w:r>
        <w:t xml:space="preserve">  </w:t>
      </w:r>
      <w:r w:rsidR="00CB6BFC" w:rsidRPr="00A1552D">
        <w:t>ключевой</w:t>
      </w:r>
      <w:r>
        <w:t xml:space="preserve">  её  </w:t>
      </w:r>
      <w:r w:rsidR="00CB6BFC" w:rsidRPr="00A1552D">
        <w:t>ролью</w:t>
      </w:r>
      <w:r>
        <w:t xml:space="preserve">  </w:t>
      </w:r>
      <w:r w:rsidR="00CB6BFC" w:rsidRPr="00A1552D">
        <w:t>в</w:t>
      </w:r>
      <w:r>
        <w:t xml:space="preserve">  </w:t>
      </w:r>
      <w:r w:rsidR="00CB6BFC" w:rsidRPr="00A1552D">
        <w:t>становл</w:t>
      </w:r>
      <w:r>
        <w:t xml:space="preserve">ении  жанра  скрипичной  </w:t>
      </w:r>
      <w:proofErr w:type="spellStart"/>
      <w:r>
        <w:t>поэмы.Ф</w:t>
      </w:r>
      <w:r w:rsidR="00D062B3" w:rsidRPr="00A1552D">
        <w:t>ранко</w:t>
      </w:r>
      <w:proofErr w:type="spellEnd"/>
      <w:r w:rsidR="00D062B3" w:rsidRPr="00A1552D">
        <w:t>-бельгийская</w:t>
      </w:r>
      <w:r>
        <w:t xml:space="preserve">  </w:t>
      </w:r>
      <w:r w:rsidR="00D062B3" w:rsidRPr="00A1552D">
        <w:t>школа</w:t>
      </w:r>
      <w:r>
        <w:t xml:space="preserve">  </w:t>
      </w:r>
      <w:r w:rsidR="00D062B3" w:rsidRPr="00A1552D">
        <w:t>чаще</w:t>
      </w:r>
      <w:r>
        <w:t xml:space="preserve">  всего  </w:t>
      </w:r>
      <w:r w:rsidR="00D062B3" w:rsidRPr="00A1552D">
        <w:t>рассматривается</w:t>
      </w:r>
      <w:r>
        <w:t xml:space="preserve">  </w:t>
      </w:r>
      <w:r w:rsidR="00D062B3" w:rsidRPr="00A1552D">
        <w:t>в</w:t>
      </w:r>
      <w:r>
        <w:t xml:space="preserve">  </w:t>
      </w:r>
      <w:r w:rsidR="00D062B3" w:rsidRPr="00A1552D">
        <w:t>контексте</w:t>
      </w:r>
      <w:r>
        <w:t xml:space="preserve">  </w:t>
      </w:r>
      <w:r w:rsidR="00D062B3" w:rsidRPr="00A1552D">
        <w:t>педагогики</w:t>
      </w:r>
      <w:r>
        <w:t xml:space="preserve">  </w:t>
      </w:r>
      <w:r w:rsidR="00D062B3" w:rsidRPr="00A1552D">
        <w:t>и</w:t>
      </w:r>
      <w:r>
        <w:t xml:space="preserve">  </w:t>
      </w:r>
      <w:r w:rsidR="00D062B3" w:rsidRPr="00A1552D">
        <w:t>исполнительства</w:t>
      </w:r>
      <w:r>
        <w:t xml:space="preserve"> в  </w:t>
      </w:r>
      <w:r w:rsidRPr="00A1552D">
        <w:t>русскоязычном</w:t>
      </w:r>
      <w:r>
        <w:t xml:space="preserve">  </w:t>
      </w:r>
      <w:r w:rsidRPr="00A1552D">
        <w:t>музыковедении</w:t>
      </w:r>
      <w:r w:rsidR="00D062B3" w:rsidRPr="00A1552D">
        <w:t>.</w:t>
      </w:r>
      <w:r>
        <w:t xml:space="preserve">    </w:t>
      </w:r>
      <w:r w:rsidR="00D062B3" w:rsidRPr="00A1552D">
        <w:t>А</w:t>
      </w:r>
      <w:r w:rsidR="00312AF6" w:rsidRPr="00A1552D">
        <w:t>ктуальность</w:t>
      </w:r>
      <w:r>
        <w:t xml:space="preserve"> </w:t>
      </w:r>
      <w:proofErr w:type="gramStart"/>
      <w:r w:rsidR="00312AF6" w:rsidRPr="00A1552D">
        <w:t>темы</w:t>
      </w:r>
      <w:r>
        <w:t xml:space="preserve">  </w:t>
      </w:r>
      <w:r w:rsidR="00312AF6" w:rsidRPr="00A1552D">
        <w:t>связана</w:t>
      </w:r>
      <w:proofErr w:type="gramEnd"/>
      <w:r>
        <w:t xml:space="preserve">  </w:t>
      </w:r>
      <w:r w:rsidR="00312AF6" w:rsidRPr="00A1552D">
        <w:t>с</w:t>
      </w:r>
      <w:r>
        <w:t xml:space="preserve">  </w:t>
      </w:r>
      <w:r w:rsidR="00312AF6" w:rsidRPr="00A1552D">
        <w:t>необходимостью</w:t>
      </w:r>
      <w:r>
        <w:t xml:space="preserve">  </w:t>
      </w:r>
      <w:r w:rsidR="00312AF6" w:rsidRPr="00A1552D">
        <w:t>изучения</w:t>
      </w:r>
      <w:r>
        <w:t xml:space="preserve"> скрипичной  </w:t>
      </w:r>
      <w:r w:rsidR="008440F4" w:rsidRPr="00A1552D">
        <w:t>поэмы</w:t>
      </w:r>
      <w:r>
        <w:t xml:space="preserve">  в  творчестве  франко-</w:t>
      </w:r>
      <w:r w:rsidR="008440F4" w:rsidRPr="00A1552D">
        <w:t>бельгийских</w:t>
      </w:r>
      <w:r>
        <w:t xml:space="preserve">  </w:t>
      </w:r>
      <w:r w:rsidR="008440F4" w:rsidRPr="00A1552D">
        <w:t>композиторов</w:t>
      </w:r>
      <w:r>
        <w:t xml:space="preserve">  для выявления  </w:t>
      </w:r>
      <w:r w:rsidR="008440F4" w:rsidRPr="00A1552D">
        <w:t>исполнительских</w:t>
      </w:r>
      <w:r>
        <w:t xml:space="preserve">  </w:t>
      </w:r>
      <w:r w:rsidR="008440F4" w:rsidRPr="00A1552D">
        <w:t>и</w:t>
      </w:r>
      <w:r>
        <w:t xml:space="preserve">  </w:t>
      </w:r>
      <w:r w:rsidR="008440F4" w:rsidRPr="00A1552D">
        <w:t>интерпретационных</w:t>
      </w:r>
      <w:r>
        <w:t xml:space="preserve">  </w:t>
      </w:r>
      <w:r w:rsidR="00981AC1" w:rsidRPr="00A1552D">
        <w:t>особенностей</w:t>
      </w:r>
      <w:r>
        <w:t xml:space="preserve">  </w:t>
      </w:r>
      <w:r w:rsidR="00312AF6" w:rsidRPr="00A1552D">
        <w:t>этих</w:t>
      </w:r>
      <w:r>
        <w:t xml:space="preserve">  </w:t>
      </w:r>
      <w:r w:rsidR="005C103C" w:rsidRPr="00A1552D">
        <w:t>произведений</w:t>
      </w:r>
      <w:r w:rsidR="005C103C">
        <w:t xml:space="preserve">,  </w:t>
      </w:r>
      <w:r w:rsidR="008440F4" w:rsidRPr="00A1552D">
        <w:t>важнейших</w:t>
      </w:r>
      <w:r>
        <w:t xml:space="preserve">  </w:t>
      </w:r>
      <w:r w:rsidR="008440F4" w:rsidRPr="00A1552D">
        <w:t>в</w:t>
      </w:r>
      <w:r>
        <w:t xml:space="preserve">  </w:t>
      </w:r>
      <w:r w:rsidR="008440F4" w:rsidRPr="00A1552D">
        <w:t>репертуаре</w:t>
      </w:r>
      <w:r>
        <w:t xml:space="preserve">  </w:t>
      </w:r>
      <w:r w:rsidR="005C103C">
        <w:t>скрипачей.</w:t>
      </w:r>
      <w:r>
        <w:t xml:space="preserve">  </w:t>
      </w:r>
    </w:p>
    <w:p w:rsidR="00312AF6" w:rsidRDefault="005C103C" w:rsidP="00981AC1">
      <w:pPr>
        <w:pStyle w:val="a3"/>
        <w:ind w:firstLine="567"/>
        <w:contextualSpacing/>
        <w:jc w:val="both"/>
      </w:pPr>
      <w:r>
        <w:t xml:space="preserve">В данной работе я обращаюсь к скрипичным поэмам Э. </w:t>
      </w:r>
      <w:proofErr w:type="spellStart"/>
      <w:r>
        <w:t>Изаи</w:t>
      </w:r>
      <w:proofErr w:type="spellEnd"/>
      <w:r>
        <w:t xml:space="preserve"> и Э. </w:t>
      </w:r>
      <w:proofErr w:type="spellStart"/>
      <w:r>
        <w:t>Шоссона</w:t>
      </w:r>
      <w:proofErr w:type="spellEnd"/>
      <w:r>
        <w:t xml:space="preserve"> не столько как к очередному этапу эволюции романтического жанра, сколько как к моменту его перелома. Представляется существенным показать, что оба композитора действовали не внутри устойчивой модели, а на границе её пересмотра: меняется драматургия, роль солиста, сама природа тематического развития. В этом смысле их сочинения обозначают переход к иному пониманию </w:t>
      </w:r>
      <w:proofErr w:type="gramStart"/>
      <w:r>
        <w:t>жанра</w:t>
      </w:r>
      <w:r w:rsidR="009E1C5D" w:rsidRPr="00A1552D">
        <w:t xml:space="preserve"> </w:t>
      </w:r>
      <w:r>
        <w:t xml:space="preserve"> </w:t>
      </w:r>
      <w:r w:rsidR="00312AF6" w:rsidRPr="00A1552D">
        <w:t>Задачи</w:t>
      </w:r>
      <w:proofErr w:type="gramEnd"/>
      <w:r w:rsidR="00312AF6" w:rsidRPr="00A1552D">
        <w:t xml:space="preserve"> исследования включают в себя уточнение термино</w:t>
      </w:r>
      <w:r w:rsidR="008440F4" w:rsidRPr="00A1552D">
        <w:t>в</w:t>
      </w:r>
      <w:r w:rsidR="00312AF6" w:rsidRPr="00A1552D">
        <w:t xml:space="preserve">, характеристику франко-бельгийской </w:t>
      </w:r>
      <w:r>
        <w:t>школы</w:t>
      </w:r>
      <w:r w:rsidR="00312AF6" w:rsidRPr="00A1552D">
        <w:t xml:space="preserve"> на примере ключевых </w:t>
      </w:r>
      <w:r>
        <w:t xml:space="preserve"> </w:t>
      </w:r>
      <w:r w:rsidR="00312AF6" w:rsidRPr="00A1552D">
        <w:t>пр</w:t>
      </w:r>
      <w:r w:rsidR="00AE79D3" w:rsidRPr="00A1552D">
        <w:t>оизведений Э.</w:t>
      </w:r>
      <w:r>
        <w:t> </w:t>
      </w:r>
      <w:proofErr w:type="spellStart"/>
      <w:r w:rsidR="00AE79D3" w:rsidRPr="00A1552D">
        <w:t>Изаи</w:t>
      </w:r>
      <w:proofErr w:type="spellEnd"/>
      <w:r w:rsidR="00AE79D3" w:rsidRPr="00A1552D">
        <w:t xml:space="preserve"> и Э. </w:t>
      </w:r>
      <w:proofErr w:type="spellStart"/>
      <w:r w:rsidR="00AE79D3" w:rsidRPr="00A1552D">
        <w:t>Шоссона</w:t>
      </w:r>
      <w:proofErr w:type="spellEnd"/>
      <w:r w:rsidR="00312AF6" w:rsidRPr="00A1552D">
        <w:t xml:space="preserve">. В работе </w:t>
      </w:r>
      <w:r w:rsidR="0087439F">
        <w:t xml:space="preserve">я </w:t>
      </w:r>
      <w:proofErr w:type="gramStart"/>
      <w:r w:rsidR="0087439F">
        <w:t>применяю</w:t>
      </w:r>
      <w:r w:rsidR="00312AF6" w:rsidRPr="00A1552D">
        <w:t xml:space="preserve"> </w:t>
      </w:r>
      <w:r>
        <w:t xml:space="preserve"> </w:t>
      </w:r>
      <w:r w:rsidR="00312AF6" w:rsidRPr="00A1552D">
        <w:t>историко</w:t>
      </w:r>
      <w:proofErr w:type="gramEnd"/>
      <w:r w:rsidR="00312AF6" w:rsidRPr="00A1552D">
        <w:t xml:space="preserve">-стилевой </w:t>
      </w:r>
      <w:r w:rsidR="00292A84" w:rsidRPr="00A1552D">
        <w:t xml:space="preserve">и сравнительный </w:t>
      </w:r>
      <w:r w:rsidR="00312AF6" w:rsidRPr="00A1552D">
        <w:t>методы анализа.</w:t>
      </w:r>
      <w:r w:rsidR="00CF75EF" w:rsidRPr="00A1552D">
        <w:t xml:space="preserve">  </w:t>
      </w:r>
      <w:proofErr w:type="gramStart"/>
      <w:r w:rsidR="00CF75EF" w:rsidRPr="00A1552D">
        <w:t xml:space="preserve">Научная </w:t>
      </w:r>
      <w:r>
        <w:t xml:space="preserve"> </w:t>
      </w:r>
      <w:r w:rsidR="00CF75EF" w:rsidRPr="00A1552D">
        <w:t>новиз</w:t>
      </w:r>
      <w:r w:rsidR="007454DF" w:rsidRPr="00A1552D">
        <w:t>на</w:t>
      </w:r>
      <w:proofErr w:type="gramEnd"/>
      <w:r w:rsidR="007454DF" w:rsidRPr="00A1552D">
        <w:t xml:space="preserve"> исследования заключается в </w:t>
      </w:r>
      <w:r>
        <w:t xml:space="preserve"> </w:t>
      </w:r>
      <w:r w:rsidR="00CF75EF" w:rsidRPr="00A1552D">
        <w:t xml:space="preserve">выявлении взаимосвязи жанра поэмы для </w:t>
      </w:r>
      <w:r>
        <w:t xml:space="preserve"> </w:t>
      </w:r>
      <w:r w:rsidR="00CF75EF" w:rsidRPr="00A1552D">
        <w:t xml:space="preserve">скрипки и </w:t>
      </w:r>
      <w:r>
        <w:t xml:space="preserve"> </w:t>
      </w:r>
      <w:r w:rsidR="00CF75EF" w:rsidRPr="00A1552D">
        <w:t>исполнительской традиции.</w:t>
      </w:r>
    </w:p>
    <w:p w:rsidR="005C103C" w:rsidRPr="00A1552D" w:rsidRDefault="0087439F" w:rsidP="005C103C">
      <w:pPr>
        <w:pStyle w:val="a3"/>
        <w:ind w:firstLine="567"/>
        <w:contextualSpacing/>
        <w:jc w:val="both"/>
      </w:pPr>
      <w:r>
        <w:t>Однако,</w:t>
      </w:r>
      <w:r w:rsidR="005C103C">
        <w:t xml:space="preserve"> следует уточнить, как именно понимается скрипичная поэма</w:t>
      </w:r>
      <w:r>
        <w:t xml:space="preserve"> в данной статье</w:t>
      </w:r>
      <w:r w:rsidR="005C103C">
        <w:t xml:space="preserve">, поскольку в литературе этот термин употребляется по-разному. </w:t>
      </w:r>
      <w:r>
        <w:t>О</w:t>
      </w:r>
      <w:r w:rsidR="005C103C">
        <w:t>собенности франко-бельгийской школы</w:t>
      </w:r>
      <w:r w:rsidR="005C103C" w:rsidRPr="00A1552D">
        <w:rPr>
          <w:rStyle w:val="a7"/>
        </w:rPr>
        <w:footnoteReference w:id="4"/>
      </w:r>
      <w:r w:rsidR="005C103C">
        <w:t xml:space="preserve"> </w:t>
      </w:r>
      <w:proofErr w:type="gramStart"/>
      <w:r w:rsidR="005C103C">
        <w:t xml:space="preserve">рассматриваются </w:t>
      </w:r>
      <w:r w:rsidR="00B52D1F">
        <w:t xml:space="preserve"> </w:t>
      </w:r>
      <w:r w:rsidR="005C103C">
        <w:t>на</w:t>
      </w:r>
      <w:proofErr w:type="gramEnd"/>
      <w:r w:rsidR="005C103C">
        <w:t xml:space="preserve"> </w:t>
      </w:r>
      <w:r>
        <w:t>конкретных произведениях</w:t>
      </w:r>
      <w:r w:rsidR="005C103C">
        <w:t xml:space="preserve"> </w:t>
      </w:r>
      <w:proofErr w:type="spellStart"/>
      <w:r w:rsidR="005C103C">
        <w:t>Изаи</w:t>
      </w:r>
      <w:proofErr w:type="spellEnd"/>
      <w:r w:rsidR="005C103C">
        <w:t xml:space="preserve"> </w:t>
      </w:r>
      <w:r w:rsidR="00B52D1F">
        <w:t xml:space="preserve">и </w:t>
      </w:r>
      <w:proofErr w:type="spellStart"/>
      <w:r w:rsidR="00B52D1F">
        <w:t>Шоссона</w:t>
      </w:r>
      <w:proofErr w:type="spellEnd"/>
      <w:r w:rsidR="00B52D1F">
        <w:t xml:space="preserve">. Сопоставление позволит увидеть общие стилевые основания </w:t>
      </w:r>
      <w:r w:rsidR="005C103C">
        <w:t xml:space="preserve">и различие их художественных решений. Отдельно </w:t>
      </w:r>
      <w:r w:rsidR="00B52D1F">
        <w:t>необходимо подчеркнуть</w:t>
      </w:r>
      <w:r w:rsidR="005C103C">
        <w:t>, что жанр складывался в тесной свя</w:t>
      </w:r>
      <w:r w:rsidR="00B52D1F">
        <w:t>зи с исполнительской практикой</w:t>
      </w:r>
      <w:proofErr w:type="gramStart"/>
      <w:r w:rsidR="00B52D1F">
        <w:t xml:space="preserve">. </w:t>
      </w:r>
      <w:proofErr w:type="gramEnd"/>
      <w:r w:rsidR="00B52D1F">
        <w:t xml:space="preserve">Так и </w:t>
      </w:r>
      <w:r w:rsidR="005C103C">
        <w:t>характер звучания,</w:t>
      </w:r>
      <w:r w:rsidR="00B52D1F">
        <w:t xml:space="preserve"> и тип фразировки, </w:t>
      </w:r>
      <w:r w:rsidR="005C103C">
        <w:t>и сама логика скрипичного мышления повлияли на его форму и драматургию не меньше, чем композиторский замысел.</w:t>
      </w:r>
    </w:p>
    <w:p w:rsidR="00A23303" w:rsidRPr="00A1552D" w:rsidRDefault="00271BD2" w:rsidP="007C005C">
      <w:pPr>
        <w:pStyle w:val="a3"/>
        <w:ind w:firstLine="567"/>
        <w:contextualSpacing/>
        <w:jc w:val="both"/>
      </w:pPr>
      <w:r w:rsidRPr="00A1552D">
        <w:t xml:space="preserve">Термин «франко-бельгийская школа» в музыковедении понимается в двух значениях. С одной стороны, это объединение образовательных и </w:t>
      </w:r>
      <w:proofErr w:type="gramStart"/>
      <w:r w:rsidR="007454DF" w:rsidRPr="00A1552D">
        <w:t>исполнительских центров Франции</w:t>
      </w:r>
      <w:proofErr w:type="gramEnd"/>
      <w:r w:rsidRPr="00A1552D">
        <w:t xml:space="preserve"> и Бе</w:t>
      </w:r>
      <w:r w:rsidR="008440F4" w:rsidRPr="00A1552D">
        <w:t xml:space="preserve">льгии. </w:t>
      </w:r>
      <w:r w:rsidR="00AD68EF" w:rsidRPr="00A1552D">
        <w:t xml:space="preserve">Для понимания «франко‑бельгийской школы» как среды, где стало возможным </w:t>
      </w:r>
      <w:r w:rsidR="00AD68EF" w:rsidRPr="00A1552D">
        <w:lastRenderedPageBreak/>
        <w:t xml:space="preserve">появление жанра «поэма» важны исследования, связывающие стиль с институциями (консерватории Парижа и Брюсселя), с влиянием педагогов и с набором выразительных приемов (в </w:t>
      </w:r>
      <w:proofErr w:type="spellStart"/>
      <w:r w:rsidR="00AD68EF" w:rsidRPr="00A1552D">
        <w:t>т.ч</w:t>
      </w:r>
      <w:proofErr w:type="spellEnd"/>
      <w:r w:rsidR="00AD68EF" w:rsidRPr="00A1552D">
        <w:t xml:space="preserve">. </w:t>
      </w:r>
      <w:proofErr w:type="spellStart"/>
      <w:r w:rsidR="00AD68EF" w:rsidRPr="00A1552D">
        <w:t>portamento</w:t>
      </w:r>
      <w:proofErr w:type="spellEnd"/>
      <w:r w:rsidR="00AD68EF" w:rsidRPr="00A1552D">
        <w:t xml:space="preserve">). Данную тему </w:t>
      </w:r>
      <w:r w:rsidR="00A23303" w:rsidRPr="00A1552D">
        <w:t xml:space="preserve">подробно </w:t>
      </w:r>
      <w:r w:rsidR="00AD68EF" w:rsidRPr="00A1552D">
        <w:t xml:space="preserve">поднимает исследователь Д. </w:t>
      </w:r>
      <w:proofErr w:type="spellStart"/>
      <w:r w:rsidR="00AD68EF" w:rsidRPr="00A1552D">
        <w:t>Милсом</w:t>
      </w:r>
      <w:proofErr w:type="spellEnd"/>
      <w:r w:rsidR="00AD68EF" w:rsidRPr="00A1552D">
        <w:t xml:space="preserve"> – британский музыковед и скрипач. Он специализируется на проблемах исторической исполнительской практики XIX – начала XX века в области скрипичной традиции. Основное направление его исследований – изучение «франко-бельгийской школы» и сравнение с другими, в частности с немецкой школой [</w:t>
      </w:r>
      <w:r w:rsidR="00583F96" w:rsidRPr="00A1552D">
        <w:t>1</w:t>
      </w:r>
      <w:r w:rsidR="00AD68EF" w:rsidRPr="00A1552D">
        <w:t>].</w:t>
      </w:r>
      <w:r w:rsidR="00D062B3" w:rsidRPr="00A1552D">
        <w:t xml:space="preserve"> </w:t>
      </w:r>
      <w:r w:rsidR="00A23303" w:rsidRPr="00A1552D">
        <w:t xml:space="preserve">Используемый им термин </w:t>
      </w:r>
      <w:proofErr w:type="spellStart"/>
      <w:r w:rsidR="00A23303" w:rsidRPr="00A1552D">
        <w:t>Franco-Belgian</w:t>
      </w:r>
      <w:proofErr w:type="spellEnd"/>
      <w:r w:rsidR="00A23303" w:rsidRPr="00A1552D">
        <w:t xml:space="preserve"> </w:t>
      </w:r>
      <w:proofErr w:type="spellStart"/>
      <w:r w:rsidR="00A23303" w:rsidRPr="00A1552D">
        <w:t>School</w:t>
      </w:r>
      <w:proofErr w:type="spellEnd"/>
      <w:r w:rsidR="00A23303" w:rsidRPr="00A1552D">
        <w:t xml:space="preserve"> рассматривается как исполнительская традиция. Ее отличительные признаки стиля – выразительное </w:t>
      </w:r>
      <w:proofErr w:type="spellStart"/>
      <w:r w:rsidR="00A23303" w:rsidRPr="00A1552D">
        <w:t>portamento</w:t>
      </w:r>
      <w:proofErr w:type="spellEnd"/>
      <w:r w:rsidR="00A23303" w:rsidRPr="00A1552D">
        <w:t xml:space="preserve">, гибкая фразировка, «певучий» звук, пластичность темпа. </w:t>
      </w:r>
    </w:p>
    <w:p w:rsidR="00AD68EF" w:rsidRPr="00A1552D" w:rsidRDefault="00AD68EF" w:rsidP="007C005C">
      <w:pPr>
        <w:pStyle w:val="a3"/>
        <w:ind w:firstLine="567"/>
        <w:contextualSpacing/>
        <w:jc w:val="both"/>
      </w:pPr>
      <w:r w:rsidRPr="00A1552D">
        <w:t xml:space="preserve">Другой исследователь франко-бельгийской школы – </w:t>
      </w:r>
      <w:proofErr w:type="spellStart"/>
      <w:r w:rsidRPr="00A1552D">
        <w:t>Гю</w:t>
      </w:r>
      <w:proofErr w:type="spellEnd"/>
      <w:r w:rsidRPr="00A1552D">
        <w:t xml:space="preserve"> </w:t>
      </w:r>
      <w:proofErr w:type="spellStart"/>
      <w:r w:rsidRPr="00A1552D">
        <w:t>Хён</w:t>
      </w:r>
      <w:proofErr w:type="spellEnd"/>
      <w:r w:rsidRPr="00A1552D">
        <w:t xml:space="preserve"> Хан (</w:t>
      </w:r>
      <w:proofErr w:type="spellStart"/>
      <w:r w:rsidR="00D062B3" w:rsidRPr="00A1552D">
        <w:t>Hyo</w:t>
      </w:r>
      <w:proofErr w:type="spellEnd"/>
      <w:r w:rsidR="00D062B3" w:rsidRPr="00A1552D">
        <w:t xml:space="preserve"> </w:t>
      </w:r>
      <w:proofErr w:type="spellStart"/>
      <w:r w:rsidR="00D062B3" w:rsidRPr="00A1552D">
        <w:t>Hyun</w:t>
      </w:r>
      <w:proofErr w:type="spellEnd"/>
      <w:r w:rsidR="00D062B3" w:rsidRPr="00A1552D">
        <w:t xml:space="preserve"> </w:t>
      </w:r>
      <w:proofErr w:type="spellStart"/>
      <w:r w:rsidR="00D062B3" w:rsidRPr="00A1552D">
        <w:t>Han</w:t>
      </w:r>
      <w:proofErr w:type="spellEnd"/>
      <w:r w:rsidR="00D062B3" w:rsidRPr="00A1552D">
        <w:t xml:space="preserve">, </w:t>
      </w:r>
      <w:r w:rsidRPr="00A1552D">
        <w:t>Южная Корея)</w:t>
      </w:r>
      <w:r w:rsidR="00583F96" w:rsidRPr="00A1552D">
        <w:t xml:space="preserve"> [2]</w:t>
      </w:r>
      <w:r w:rsidRPr="00A1552D">
        <w:t xml:space="preserve">, в его диссертации в отличие от Д. </w:t>
      </w:r>
      <w:proofErr w:type="spellStart"/>
      <w:r w:rsidRPr="00A1552D">
        <w:t>Милсома</w:t>
      </w:r>
      <w:proofErr w:type="spellEnd"/>
      <w:r w:rsidRPr="00A1552D">
        <w:t xml:space="preserve"> он стремится не поднимать проблематику школы, а систематизировать её признаки и выстроить историческую линию развития. </w:t>
      </w:r>
      <w:r w:rsidR="00A23303" w:rsidRPr="00A1552D">
        <w:t xml:space="preserve"> </w:t>
      </w:r>
      <w:r w:rsidR="0087439F">
        <w:t>В работе</w:t>
      </w:r>
      <w:r w:rsidR="0087439F" w:rsidRPr="0087439F">
        <w:t xml:space="preserve"> </w:t>
      </w:r>
      <w:proofErr w:type="spellStart"/>
      <w:proofErr w:type="gramStart"/>
      <w:r w:rsidR="0087439F" w:rsidRPr="00A1552D">
        <w:t>Гю</w:t>
      </w:r>
      <w:proofErr w:type="spellEnd"/>
      <w:r w:rsidR="0087439F" w:rsidRPr="00A1552D">
        <w:t xml:space="preserve"> </w:t>
      </w:r>
      <w:r w:rsidR="0087439F">
        <w:t xml:space="preserve"> </w:t>
      </w:r>
      <w:proofErr w:type="spellStart"/>
      <w:r w:rsidR="0087439F" w:rsidRPr="00A1552D">
        <w:t>Хён</w:t>
      </w:r>
      <w:proofErr w:type="spellEnd"/>
      <w:proofErr w:type="gramEnd"/>
      <w:r w:rsidR="0087439F" w:rsidRPr="00A1552D">
        <w:t xml:space="preserve"> Хан</w:t>
      </w:r>
      <w:r w:rsidR="0087439F">
        <w:t>а  франко-бельгийская школа трактуется</w:t>
      </w:r>
      <w:r w:rsidR="00A23303" w:rsidRPr="00A1552D">
        <w:t xml:space="preserve"> прежде всег</w:t>
      </w:r>
      <w:r w:rsidR="007454DF" w:rsidRPr="00A1552D">
        <w:t xml:space="preserve">о педагогическая система </w:t>
      </w:r>
      <w:r w:rsidR="0087439F">
        <w:t xml:space="preserve"> и </w:t>
      </w:r>
      <w:r w:rsidR="007454DF" w:rsidRPr="00A1552D">
        <w:t>как</w:t>
      </w:r>
      <w:r w:rsidR="00A23303" w:rsidRPr="00A1552D">
        <w:t xml:space="preserve"> один из центров европейского скрипичного искусства. </w:t>
      </w:r>
    </w:p>
    <w:p w:rsidR="007C005C" w:rsidRPr="00A1552D" w:rsidRDefault="009A432D" w:rsidP="007C005C">
      <w:pPr>
        <w:pStyle w:val="a3"/>
        <w:ind w:firstLine="567"/>
        <w:contextualSpacing/>
        <w:jc w:val="both"/>
      </w:pPr>
      <w:r>
        <w:t>В</w:t>
      </w:r>
      <w:r w:rsidR="005C103C">
        <w:t xml:space="preserve">ажно </w:t>
      </w:r>
      <w:r w:rsidR="00947F00">
        <w:t>отметить</w:t>
      </w:r>
      <w:r w:rsidR="005C103C">
        <w:t xml:space="preserve">, в какой именно исторической </w:t>
      </w:r>
      <w:proofErr w:type="gramStart"/>
      <w:r w:rsidR="005C103C">
        <w:t>ситуации</w:t>
      </w:r>
      <w:r>
        <w:t xml:space="preserve"> </w:t>
      </w:r>
      <w:r w:rsidR="005C103C">
        <w:t xml:space="preserve"> </w:t>
      </w:r>
      <w:r w:rsidR="00947F00">
        <w:t>эти</w:t>
      </w:r>
      <w:proofErr w:type="gramEnd"/>
      <w:r>
        <w:t xml:space="preserve"> процессы</w:t>
      </w:r>
      <w:r w:rsidR="00947F00">
        <w:t>: на них обращают внимание русскоязычные</w:t>
      </w:r>
      <w:r w:rsidR="005C103C">
        <w:t xml:space="preserve"> авторы</w:t>
      </w:r>
      <w:r w:rsidR="00947F00">
        <w:t>.</w:t>
      </w:r>
      <w:r w:rsidR="005C103C">
        <w:t xml:space="preserve"> </w:t>
      </w:r>
      <w:r w:rsidR="007C005C" w:rsidRPr="00A1552D">
        <w:t xml:space="preserve">По наблюдению </w:t>
      </w:r>
      <w:proofErr w:type="spellStart"/>
      <w:r w:rsidR="007C005C" w:rsidRPr="00A1552D">
        <w:t>Друскина</w:t>
      </w:r>
      <w:proofErr w:type="spellEnd"/>
      <w:r w:rsidR="007C005C" w:rsidRPr="00A1552D">
        <w:t xml:space="preserve">, </w:t>
      </w:r>
      <w:r w:rsidR="00CB6BFC" w:rsidRPr="00A1552D">
        <w:t>французская музыкальная</w:t>
      </w:r>
      <w:r w:rsidR="007C005C" w:rsidRPr="00A1552D">
        <w:t xml:space="preserve"> культура второй половины XIX века </w:t>
      </w:r>
      <w:r w:rsidR="00947F00">
        <w:t>отмечается</w:t>
      </w:r>
      <w:r w:rsidR="007C005C" w:rsidRPr="00A1552D">
        <w:t xml:space="preserve"> стремлением </w:t>
      </w:r>
      <w:proofErr w:type="gramStart"/>
      <w:r w:rsidR="007C005C" w:rsidRPr="00A1552D">
        <w:t xml:space="preserve">к </w:t>
      </w:r>
      <w:r>
        <w:t xml:space="preserve"> </w:t>
      </w:r>
      <w:r w:rsidR="00947F00">
        <w:t>утонче</w:t>
      </w:r>
      <w:r w:rsidR="007C005C" w:rsidRPr="00A1552D">
        <w:t>нности</w:t>
      </w:r>
      <w:proofErr w:type="gramEnd"/>
      <w:r w:rsidR="007C005C" w:rsidRPr="00A1552D">
        <w:t xml:space="preserve"> тембра и ясности фактуры [32, с. 398</w:t>
      </w:r>
      <w:r>
        <w:t xml:space="preserve"> </w:t>
      </w:r>
      <w:r w:rsidR="007C005C" w:rsidRPr="00A1552D">
        <w:t>-</w:t>
      </w:r>
      <w:r>
        <w:t xml:space="preserve"> </w:t>
      </w:r>
      <w:r w:rsidR="007C005C" w:rsidRPr="00A1552D">
        <w:t>405]. Рубцова подчёркивает роль национальной инструментальной традиции в формировании особого типа камерной выразительности [</w:t>
      </w:r>
      <w:r w:rsidR="00583F96" w:rsidRPr="00A1552D">
        <w:t xml:space="preserve">3, с. </w:t>
      </w:r>
      <w:r w:rsidR="007C005C" w:rsidRPr="00A1552D">
        <w:t xml:space="preserve">16]. </w:t>
      </w:r>
      <w:proofErr w:type="spellStart"/>
      <w:r w:rsidR="007C005C" w:rsidRPr="00A1552D">
        <w:t>Шнеерсон</w:t>
      </w:r>
      <w:proofErr w:type="spellEnd"/>
      <w:r w:rsidR="007C005C" w:rsidRPr="00A1552D">
        <w:t xml:space="preserve"> же отмечает, что французская музыка XX века унаследовала от позднего романтизма склонность к жанровой и </w:t>
      </w:r>
      <w:proofErr w:type="gramStart"/>
      <w:r w:rsidR="007C005C" w:rsidRPr="00A1552D">
        <w:t xml:space="preserve">стилистической </w:t>
      </w:r>
      <w:r>
        <w:t xml:space="preserve"> </w:t>
      </w:r>
      <w:r w:rsidR="007C005C" w:rsidRPr="00A1552D">
        <w:t>гибкости</w:t>
      </w:r>
      <w:proofErr w:type="gramEnd"/>
      <w:r w:rsidR="00583F96" w:rsidRPr="00A1552D">
        <w:t xml:space="preserve"> [4</w:t>
      </w:r>
      <w:r w:rsidR="00A23303" w:rsidRPr="00A1552D">
        <w:t>, с. 24-</w:t>
      </w:r>
      <w:r w:rsidR="007C005C" w:rsidRPr="00A1552D">
        <w:t xml:space="preserve">30]. </w:t>
      </w:r>
      <w:r w:rsidR="0087439F">
        <w:t xml:space="preserve">Можно отметить, что </w:t>
      </w:r>
      <w:proofErr w:type="gramStart"/>
      <w:r w:rsidR="0087439F">
        <w:t>так</w:t>
      </w:r>
      <w:r w:rsidR="00947F00">
        <w:t xml:space="preserve"> </w:t>
      </w:r>
      <w:r w:rsidR="007C005C" w:rsidRPr="00A1552D">
        <w:t xml:space="preserve"> скрипичная</w:t>
      </w:r>
      <w:proofErr w:type="gramEnd"/>
      <w:r w:rsidR="007C005C" w:rsidRPr="00A1552D">
        <w:t xml:space="preserve"> поэма становится</w:t>
      </w:r>
      <w:r w:rsidR="00947F00">
        <w:t xml:space="preserve"> </w:t>
      </w:r>
      <w:r w:rsidR="007C005C" w:rsidRPr="00A1552D">
        <w:t xml:space="preserve"> переходной формой </w:t>
      </w:r>
      <w:r w:rsidR="0087439F">
        <w:t xml:space="preserve">в музыкальном </w:t>
      </w:r>
      <w:r w:rsidR="00947F00">
        <w:t xml:space="preserve"> </w:t>
      </w:r>
      <w:r w:rsidR="0087439F">
        <w:t xml:space="preserve">скрипичном искусстве, </w:t>
      </w:r>
      <w:r w:rsidR="00947F00">
        <w:t xml:space="preserve"> </w:t>
      </w:r>
      <w:r w:rsidR="0087439F">
        <w:t xml:space="preserve">а также </w:t>
      </w:r>
      <w:r w:rsidR="007C005C" w:rsidRPr="00A1552D">
        <w:t>между</w:t>
      </w:r>
      <w:r w:rsidR="0087439F">
        <w:t xml:space="preserve"> </w:t>
      </w:r>
      <w:r w:rsidR="007C005C" w:rsidRPr="00A1552D">
        <w:t>романтизмом и модерном</w:t>
      </w:r>
      <w:r w:rsidR="00947F00">
        <w:t xml:space="preserve"> (направлениями в искусстве)</w:t>
      </w:r>
      <w:r w:rsidR="007C005C" w:rsidRPr="00A1552D">
        <w:t xml:space="preserve">. </w:t>
      </w:r>
      <w:r w:rsidR="00AD294C" w:rsidRPr="00A1552D">
        <w:t xml:space="preserve"> </w:t>
      </w:r>
    </w:p>
    <w:p w:rsidR="002463F7" w:rsidRDefault="006060B6" w:rsidP="002463F7">
      <w:pPr>
        <w:pStyle w:val="a3"/>
        <w:ind w:firstLine="567"/>
        <w:contextualSpacing/>
        <w:jc w:val="both"/>
      </w:pPr>
      <w:r w:rsidRPr="00A1552D">
        <w:t xml:space="preserve">Зарождение жанра скрипичной </w:t>
      </w:r>
      <w:proofErr w:type="gramStart"/>
      <w:r w:rsidRPr="00A1552D">
        <w:t xml:space="preserve">поэмы </w:t>
      </w:r>
      <w:r w:rsidR="0087439F">
        <w:t xml:space="preserve"> </w:t>
      </w:r>
      <w:r w:rsidRPr="00A1552D">
        <w:t>было</w:t>
      </w:r>
      <w:proofErr w:type="gramEnd"/>
      <w:r w:rsidRPr="00A1552D">
        <w:t xml:space="preserve"> </w:t>
      </w:r>
      <w:r w:rsidR="0087439F">
        <w:t>подготовлено  появлением</w:t>
      </w:r>
      <w:r w:rsidRPr="00A1552D">
        <w:t xml:space="preserve"> одночастных </w:t>
      </w:r>
      <w:r w:rsidR="0087439F">
        <w:t xml:space="preserve"> </w:t>
      </w:r>
      <w:r w:rsidRPr="00A1552D">
        <w:t xml:space="preserve">сочинений </w:t>
      </w:r>
      <w:r w:rsidR="0087439F">
        <w:t xml:space="preserve"> </w:t>
      </w:r>
      <w:r w:rsidRPr="00A1552D">
        <w:t xml:space="preserve">для скрипки </w:t>
      </w:r>
      <w:r w:rsidR="0087439F">
        <w:t xml:space="preserve"> </w:t>
      </w:r>
      <w:r w:rsidRPr="00A1552D">
        <w:t xml:space="preserve">с оркестром или </w:t>
      </w:r>
      <w:r w:rsidR="0087439F">
        <w:t xml:space="preserve"> </w:t>
      </w:r>
      <w:r w:rsidRPr="00A1552D">
        <w:t>фортепиано, которые не соответствовали традиционным</w:t>
      </w:r>
      <w:r w:rsidR="0087439F">
        <w:t xml:space="preserve"> </w:t>
      </w:r>
      <w:r w:rsidRPr="00A1552D">
        <w:t xml:space="preserve"> жанровым канонам сонаты или концерта. К </w:t>
      </w:r>
      <w:proofErr w:type="gramStart"/>
      <w:r w:rsidRPr="00A1552D">
        <w:t>числу</w:t>
      </w:r>
      <w:r w:rsidR="0087439F">
        <w:t xml:space="preserve"> </w:t>
      </w:r>
      <w:r w:rsidRPr="00A1552D">
        <w:t xml:space="preserve"> подобных</w:t>
      </w:r>
      <w:proofErr w:type="gramEnd"/>
      <w:r w:rsidRPr="00A1552D">
        <w:t xml:space="preserve"> </w:t>
      </w:r>
      <w:r w:rsidR="0087439F">
        <w:t xml:space="preserve"> </w:t>
      </w:r>
      <w:r w:rsidRPr="00A1552D">
        <w:t>сочинений относятся «Элегия» c-</w:t>
      </w:r>
      <w:proofErr w:type="spellStart"/>
      <w:r w:rsidRPr="00A1552D">
        <w:t>moll</w:t>
      </w:r>
      <w:proofErr w:type="spellEnd"/>
      <w:r w:rsidRPr="00A1552D">
        <w:t xml:space="preserve">, </w:t>
      </w:r>
      <w:proofErr w:type="spellStart"/>
      <w:r w:rsidRPr="00A1552D">
        <w:t>Op</w:t>
      </w:r>
      <w:proofErr w:type="spellEnd"/>
      <w:r w:rsidRPr="00A1552D">
        <w:t>. 10</w:t>
      </w:r>
      <w:r w:rsidR="00583F96" w:rsidRPr="00A1552D">
        <w:t xml:space="preserve"> </w:t>
      </w:r>
      <w:r w:rsidRPr="00A1552D">
        <w:t xml:space="preserve"> Г. В. Эрнста (1837) «Легенда» g-</w:t>
      </w:r>
      <w:proofErr w:type="spellStart"/>
      <w:r w:rsidRPr="00A1552D">
        <w:t>moll</w:t>
      </w:r>
      <w:proofErr w:type="spellEnd"/>
      <w:r w:rsidRPr="00A1552D">
        <w:t xml:space="preserve">, Op.17 </w:t>
      </w:r>
      <w:r w:rsidR="0087439F">
        <w:t xml:space="preserve"> </w:t>
      </w:r>
      <w:r w:rsidRPr="00A1552D">
        <w:t>для скрипки с оркестром Г.И. Венявского (1859) [</w:t>
      </w:r>
      <w:r w:rsidR="00583F96" w:rsidRPr="00A1552D">
        <w:t>5, с. 25</w:t>
      </w:r>
      <w:r w:rsidRPr="00A1552D">
        <w:t xml:space="preserve">].  Авторские </w:t>
      </w:r>
      <w:proofErr w:type="gramStart"/>
      <w:r w:rsidRPr="00A1552D">
        <w:t xml:space="preserve">жанровые </w:t>
      </w:r>
      <w:r w:rsidR="0087439F">
        <w:t xml:space="preserve"> </w:t>
      </w:r>
      <w:r w:rsidRPr="00A1552D">
        <w:t>обозначения</w:t>
      </w:r>
      <w:proofErr w:type="gramEnd"/>
      <w:r w:rsidRPr="00A1552D">
        <w:t xml:space="preserve"> </w:t>
      </w:r>
      <w:proofErr w:type="spellStart"/>
      <w:r w:rsidRPr="00A1552D">
        <w:t>Poème</w:t>
      </w:r>
      <w:proofErr w:type="spellEnd"/>
      <w:r w:rsidRPr="00A1552D">
        <w:t xml:space="preserve"> возникли </w:t>
      </w:r>
      <w:r w:rsidR="00583F96" w:rsidRPr="00A1552D">
        <w:t xml:space="preserve">Э. </w:t>
      </w:r>
      <w:proofErr w:type="spellStart"/>
      <w:r w:rsidR="00583F96" w:rsidRPr="00A1552D">
        <w:t>Шоссона</w:t>
      </w:r>
      <w:proofErr w:type="spellEnd"/>
      <w:r w:rsidR="00583F96" w:rsidRPr="00A1552D">
        <w:t xml:space="preserve"> и Э. </w:t>
      </w:r>
      <w:proofErr w:type="spellStart"/>
      <w:r w:rsidR="00583F96" w:rsidRPr="00A1552D">
        <w:t>Изаи</w:t>
      </w:r>
      <w:proofErr w:type="spellEnd"/>
      <w:r w:rsidR="00583F96" w:rsidRPr="00A1552D">
        <w:t>, как</w:t>
      </w:r>
      <w:r w:rsidR="0087439F">
        <w:t xml:space="preserve"> </w:t>
      </w:r>
      <w:r w:rsidRPr="00A1552D">
        <w:t xml:space="preserve"> запрос солиста к свободной композиционной форме и новому типу выразительности. </w:t>
      </w:r>
      <w:r w:rsidRPr="00A1552D">
        <w:rPr>
          <w:bCs/>
        </w:rPr>
        <w:t>Сам т</w:t>
      </w:r>
      <w:r w:rsidRPr="00A1552D">
        <w:t xml:space="preserve">ермин </w:t>
      </w:r>
      <w:proofErr w:type="spellStart"/>
      <w:r w:rsidRPr="00A1552D">
        <w:rPr>
          <w:rStyle w:val="a4"/>
        </w:rPr>
        <w:t>poème</w:t>
      </w:r>
      <w:proofErr w:type="spellEnd"/>
      <w:r w:rsidRPr="00A1552D">
        <w:t xml:space="preserve"> указывает прежде всего на стремление автора (в том числе и композитора) акцентировать романтическую </w:t>
      </w:r>
      <w:proofErr w:type="gramStart"/>
      <w:r w:rsidRPr="00A1552D">
        <w:t>образность,</w:t>
      </w:r>
      <w:r w:rsidR="0087439F">
        <w:t xml:space="preserve"> </w:t>
      </w:r>
      <w:r w:rsidRPr="00A1552D">
        <w:t xml:space="preserve"> свободное</w:t>
      </w:r>
      <w:proofErr w:type="gramEnd"/>
      <w:r w:rsidRPr="00A1552D">
        <w:t xml:space="preserve"> развитие музыкального материала. </w:t>
      </w:r>
      <w:proofErr w:type="gramStart"/>
      <w:r w:rsidRPr="00A1552D">
        <w:t xml:space="preserve">Как </w:t>
      </w:r>
      <w:r w:rsidR="0087439F">
        <w:t xml:space="preserve"> </w:t>
      </w:r>
      <w:r w:rsidRPr="00A1552D">
        <w:t>известно</w:t>
      </w:r>
      <w:proofErr w:type="gramEnd"/>
      <w:r w:rsidRPr="00A1552D">
        <w:t xml:space="preserve">, </w:t>
      </w:r>
      <w:r w:rsidR="0087439F">
        <w:t xml:space="preserve"> </w:t>
      </w:r>
      <w:r w:rsidRPr="00A1552D">
        <w:t>о</w:t>
      </w:r>
      <w:r w:rsidRPr="00A1552D">
        <w:rPr>
          <w:bCs/>
        </w:rPr>
        <w:t>сновоположником жанра поэмы принято считать венгерского</w:t>
      </w:r>
      <w:r w:rsidR="0087439F">
        <w:rPr>
          <w:bCs/>
        </w:rPr>
        <w:t xml:space="preserve"> </w:t>
      </w:r>
      <w:r w:rsidRPr="00A1552D">
        <w:rPr>
          <w:bCs/>
        </w:rPr>
        <w:t xml:space="preserve"> композитора </w:t>
      </w:r>
      <w:proofErr w:type="spellStart"/>
      <w:r w:rsidRPr="00A1552D">
        <w:rPr>
          <w:bCs/>
        </w:rPr>
        <w:t>Ф.Листа</w:t>
      </w:r>
      <w:proofErr w:type="spellEnd"/>
      <w:r w:rsidRPr="00A1552D">
        <w:rPr>
          <w:bCs/>
        </w:rPr>
        <w:t>,</w:t>
      </w:r>
      <w:r w:rsidR="0087439F">
        <w:rPr>
          <w:bCs/>
        </w:rPr>
        <w:t xml:space="preserve"> </w:t>
      </w:r>
      <w:r w:rsidRPr="00A1552D">
        <w:rPr>
          <w:bCs/>
        </w:rPr>
        <w:t xml:space="preserve"> в творчестве которого</w:t>
      </w:r>
      <w:r w:rsidR="0087439F">
        <w:rPr>
          <w:bCs/>
        </w:rPr>
        <w:t xml:space="preserve">  </w:t>
      </w:r>
      <w:proofErr w:type="spellStart"/>
      <w:r w:rsidR="0087439F">
        <w:rPr>
          <w:bCs/>
        </w:rPr>
        <w:t>откриста</w:t>
      </w:r>
      <w:r w:rsidRPr="00A1552D">
        <w:rPr>
          <w:bCs/>
        </w:rPr>
        <w:t>лизовался</w:t>
      </w:r>
      <w:proofErr w:type="spellEnd"/>
      <w:r w:rsidRPr="00A1552D">
        <w:rPr>
          <w:bCs/>
        </w:rPr>
        <w:t xml:space="preserve"> жанр симфонической поэмы – </w:t>
      </w:r>
      <w:proofErr w:type="spellStart"/>
      <w:r w:rsidRPr="00A1552D">
        <w:rPr>
          <w:bCs/>
        </w:rPr>
        <w:t>poème</w:t>
      </w:r>
      <w:proofErr w:type="spellEnd"/>
      <w:r w:rsidRPr="00A1552D">
        <w:rPr>
          <w:bCs/>
        </w:rPr>
        <w:t xml:space="preserve"> </w:t>
      </w:r>
      <w:proofErr w:type="spellStart"/>
      <w:r w:rsidRPr="00A1552D">
        <w:rPr>
          <w:bCs/>
        </w:rPr>
        <w:t>symphonique</w:t>
      </w:r>
      <w:proofErr w:type="spellEnd"/>
      <w:r w:rsidRPr="00A1552D">
        <w:rPr>
          <w:rStyle w:val="a7"/>
          <w:bCs/>
        </w:rPr>
        <w:footnoteReference w:id="5"/>
      </w:r>
      <w:r w:rsidRPr="00A1552D">
        <w:rPr>
          <w:bCs/>
        </w:rPr>
        <w:t>, крупного одночастного программного произведения для оркестра [</w:t>
      </w:r>
      <w:r w:rsidR="00583F96" w:rsidRPr="00A1552D">
        <w:rPr>
          <w:bCs/>
        </w:rPr>
        <w:t>6; 7</w:t>
      </w:r>
      <w:r w:rsidRPr="00A1552D">
        <w:rPr>
          <w:bCs/>
        </w:rPr>
        <w:t xml:space="preserve">]. </w:t>
      </w:r>
      <w:r w:rsidR="0087439F">
        <w:rPr>
          <w:bCs/>
        </w:rPr>
        <w:t xml:space="preserve"> </w:t>
      </w:r>
      <w:r w:rsidR="002463F7">
        <w:t xml:space="preserve">Скрипичные поэмы Э. </w:t>
      </w:r>
      <w:proofErr w:type="spellStart"/>
      <w:r w:rsidR="002463F7">
        <w:t>Шоссона</w:t>
      </w:r>
      <w:proofErr w:type="spellEnd"/>
      <w:r w:rsidR="002463F7">
        <w:t xml:space="preserve"> и Э. </w:t>
      </w:r>
      <w:proofErr w:type="spellStart"/>
      <w:r w:rsidR="002463F7">
        <w:t>Изаи</w:t>
      </w:r>
      <w:proofErr w:type="spellEnd"/>
      <w:r w:rsidR="002463F7">
        <w:t xml:space="preserve"> можно рассматривать как пер</w:t>
      </w:r>
      <w:r w:rsidR="00612089">
        <w:t>еломный момент в развитии жанра, потому что</w:t>
      </w:r>
      <w:r w:rsidR="002463F7">
        <w:t xml:space="preserve"> здесь происходит его </w:t>
      </w:r>
      <w:r w:rsidR="00612089">
        <w:t>сужение</w:t>
      </w:r>
      <w:r w:rsidR="002463F7">
        <w:t xml:space="preserve"> от </w:t>
      </w:r>
      <w:proofErr w:type="gramStart"/>
      <w:r w:rsidR="002463F7">
        <w:t>симфоничес</w:t>
      </w:r>
      <w:r w:rsidR="00612089">
        <w:t>кого  масштаба</w:t>
      </w:r>
      <w:proofErr w:type="gramEnd"/>
      <w:r w:rsidR="00612089">
        <w:t xml:space="preserve"> к более камерному </w:t>
      </w:r>
      <w:r w:rsidR="002463F7">
        <w:t>типу</w:t>
      </w:r>
      <w:r w:rsidR="00612089">
        <w:t xml:space="preserve"> </w:t>
      </w:r>
      <w:r w:rsidR="002463F7">
        <w:t xml:space="preserve"> высказывания</w:t>
      </w:r>
      <w:r w:rsidR="00612089">
        <w:t xml:space="preserve"> (но ем не менее с чертами </w:t>
      </w:r>
      <w:proofErr w:type="spellStart"/>
      <w:r w:rsidR="00612089">
        <w:t>концертности</w:t>
      </w:r>
      <w:proofErr w:type="spellEnd"/>
      <w:r w:rsidR="00612089">
        <w:t>)</w:t>
      </w:r>
      <w:r w:rsidR="002463F7">
        <w:t>. При этом сохран</w:t>
      </w:r>
      <w:r w:rsidR="00612089">
        <w:t>илась</w:t>
      </w:r>
      <w:r w:rsidR="002463F7">
        <w:t xml:space="preserve"> идея поэмы как целостного, одночастного произведения, но </w:t>
      </w:r>
      <w:r w:rsidR="00612089">
        <w:t>изменилась трактовка соотношения</w:t>
      </w:r>
      <w:r w:rsidR="002463F7">
        <w:t xml:space="preserve"> между солистом </w:t>
      </w:r>
      <w:proofErr w:type="gramStart"/>
      <w:r w:rsidR="002463F7">
        <w:t xml:space="preserve">и </w:t>
      </w:r>
      <w:r w:rsidR="00612089">
        <w:t xml:space="preserve"> </w:t>
      </w:r>
      <w:r w:rsidR="002463F7">
        <w:t>оркестром</w:t>
      </w:r>
      <w:proofErr w:type="gramEnd"/>
      <w:r w:rsidR="002463F7">
        <w:t>. В этих сочине</w:t>
      </w:r>
      <w:r w:rsidR="00612089">
        <w:t>ниях оркестр не противопоставляется</w:t>
      </w:r>
      <w:r w:rsidR="002463F7">
        <w:t xml:space="preserve"> скрипке как в традиционном концерте. Напротив, возникает диалог, иногда почти интонационное «</w:t>
      </w:r>
      <w:proofErr w:type="gramStart"/>
      <w:r w:rsidR="002463F7">
        <w:t>сопереживание»</w:t>
      </w:r>
      <w:r w:rsidR="00612089">
        <w:t xml:space="preserve">  или</w:t>
      </w:r>
      <w:proofErr w:type="gramEnd"/>
      <w:r w:rsidR="00612089">
        <w:t xml:space="preserve"> диалог</w:t>
      </w:r>
      <w:r w:rsidR="002463F7">
        <w:t xml:space="preserve">, благодаря которому формируется </w:t>
      </w:r>
      <w:r w:rsidR="00612089">
        <w:t>единое целое</w:t>
      </w:r>
      <w:r w:rsidR="002463F7">
        <w:t xml:space="preserve">. </w:t>
      </w:r>
      <w:r w:rsidR="00612089">
        <w:t>Главным</w:t>
      </w:r>
      <w:r w:rsidR="002463F7">
        <w:t xml:space="preserve"> становится выразительность самой скрипичной </w:t>
      </w:r>
      <w:r w:rsidR="00612089">
        <w:t xml:space="preserve">партии, </w:t>
      </w:r>
      <w:proofErr w:type="gramStart"/>
      <w:r w:rsidR="00612089">
        <w:t xml:space="preserve">стремление </w:t>
      </w:r>
      <w:r w:rsidR="002463F7">
        <w:t xml:space="preserve"> к</w:t>
      </w:r>
      <w:proofErr w:type="gramEnd"/>
      <w:r w:rsidR="002463F7">
        <w:t xml:space="preserve"> передаче тонких </w:t>
      </w:r>
      <w:r w:rsidR="00612089">
        <w:t xml:space="preserve"> </w:t>
      </w:r>
      <w:r w:rsidR="002463F7">
        <w:t>психологических состояний.</w:t>
      </w:r>
    </w:p>
    <w:p w:rsidR="007C005C" w:rsidRPr="00A1552D" w:rsidRDefault="00612089" w:rsidP="002463F7">
      <w:pPr>
        <w:pStyle w:val="a3"/>
        <w:ind w:firstLine="567"/>
        <w:contextualSpacing/>
        <w:jc w:val="both"/>
        <w:rPr>
          <w:bCs/>
        </w:rPr>
      </w:pPr>
      <w:r>
        <w:t xml:space="preserve">По форме </w:t>
      </w:r>
      <w:r w:rsidR="002463F7">
        <w:t>скрипичная поэма свободне</w:t>
      </w:r>
      <w:r>
        <w:t>е классического концерта, потому что</w:t>
      </w:r>
      <w:r w:rsidR="002463F7">
        <w:t xml:space="preserve"> здесь меньше опоры </w:t>
      </w:r>
      <w:proofErr w:type="spellStart"/>
      <w:r>
        <w:t>трехчастность</w:t>
      </w:r>
      <w:proofErr w:type="spellEnd"/>
      <w:r w:rsidR="002463F7">
        <w:t xml:space="preserve"> и больше внимания к развертыванию </w:t>
      </w:r>
      <w:r>
        <w:t xml:space="preserve">музыкального </w:t>
      </w:r>
      <w:r w:rsidR="002463F7">
        <w:t>образа. Не случайно исследователи (в частности, Г. М. Никитина) подчёркивают присущую жанру степень художе</w:t>
      </w:r>
      <w:r>
        <w:t>ственного обобщения и философское наполнение</w:t>
      </w:r>
      <w:r w:rsidR="002463F7">
        <w:t xml:space="preserve">. В целом же инструментальная поэма XIX века </w:t>
      </w:r>
      <w:proofErr w:type="gramStart"/>
      <w:r w:rsidR="002463F7">
        <w:t xml:space="preserve">складывается </w:t>
      </w:r>
      <w:r>
        <w:t xml:space="preserve"> </w:t>
      </w:r>
      <w:r w:rsidR="002463F7">
        <w:t>как</w:t>
      </w:r>
      <w:proofErr w:type="gramEnd"/>
      <w:r w:rsidR="002463F7">
        <w:t xml:space="preserve"> попытка перенести </w:t>
      </w:r>
      <w:r>
        <w:t xml:space="preserve">  принципы симфонической поэмы (</w:t>
      </w:r>
      <w:r w:rsidR="002463F7">
        <w:t>свободную форму</w:t>
      </w:r>
      <w:r>
        <w:t>)</w:t>
      </w:r>
      <w:r w:rsidR="002463F7">
        <w:t xml:space="preserve"> </w:t>
      </w:r>
      <w:r>
        <w:t xml:space="preserve">и программно-лирическое начало </w:t>
      </w:r>
      <w:r w:rsidR="002463F7">
        <w:t xml:space="preserve"> в сферу камерно</w:t>
      </w:r>
      <w:r>
        <w:t xml:space="preserve"> </w:t>
      </w:r>
      <w:r w:rsidR="002463F7">
        <w:t>-</w:t>
      </w:r>
      <w:r>
        <w:t xml:space="preserve"> </w:t>
      </w:r>
      <w:r w:rsidR="002463F7">
        <w:t>инструментальной музыки</w:t>
      </w:r>
      <w:r w:rsidR="007C005C" w:rsidRPr="00A1552D">
        <w:rPr>
          <w:bCs/>
        </w:rPr>
        <w:t xml:space="preserve"> [</w:t>
      </w:r>
      <w:r w:rsidR="00583F96" w:rsidRPr="00A1552D">
        <w:rPr>
          <w:bCs/>
        </w:rPr>
        <w:t>8</w:t>
      </w:r>
      <w:r w:rsidR="007C005C" w:rsidRPr="00A1552D">
        <w:rPr>
          <w:bCs/>
        </w:rPr>
        <w:t xml:space="preserve">]. </w:t>
      </w:r>
    </w:p>
    <w:p w:rsidR="007C005C" w:rsidRPr="00A1552D" w:rsidRDefault="007C005C" w:rsidP="007C005C">
      <w:pPr>
        <w:pStyle w:val="a3"/>
        <w:ind w:firstLine="567"/>
        <w:contextualSpacing/>
        <w:jc w:val="both"/>
      </w:pPr>
      <w:r w:rsidRPr="00A1552D">
        <w:lastRenderedPageBreak/>
        <w:t xml:space="preserve">По определению </w:t>
      </w:r>
      <w:proofErr w:type="spellStart"/>
      <w:r w:rsidRPr="00A1552D">
        <w:rPr>
          <w:rStyle w:val="a4"/>
        </w:rPr>
        <w:t>The</w:t>
      </w:r>
      <w:proofErr w:type="spellEnd"/>
      <w:r w:rsidRPr="00A1552D">
        <w:rPr>
          <w:rStyle w:val="a4"/>
        </w:rPr>
        <w:t xml:space="preserve"> </w:t>
      </w:r>
      <w:proofErr w:type="spellStart"/>
      <w:r w:rsidRPr="00A1552D">
        <w:rPr>
          <w:rStyle w:val="a4"/>
        </w:rPr>
        <w:t>New</w:t>
      </w:r>
      <w:proofErr w:type="spellEnd"/>
      <w:r w:rsidRPr="00A1552D">
        <w:rPr>
          <w:rStyle w:val="a4"/>
        </w:rPr>
        <w:t xml:space="preserve"> </w:t>
      </w:r>
      <w:proofErr w:type="spellStart"/>
      <w:r w:rsidRPr="00A1552D">
        <w:rPr>
          <w:rStyle w:val="a4"/>
        </w:rPr>
        <w:t>Grove</w:t>
      </w:r>
      <w:proofErr w:type="spellEnd"/>
      <w:r w:rsidRPr="00A1552D">
        <w:rPr>
          <w:rStyle w:val="a4"/>
        </w:rPr>
        <w:t xml:space="preserve"> </w:t>
      </w:r>
      <w:proofErr w:type="spellStart"/>
      <w:r w:rsidRPr="00A1552D">
        <w:rPr>
          <w:rStyle w:val="a4"/>
        </w:rPr>
        <w:t>Dictionary</w:t>
      </w:r>
      <w:proofErr w:type="spellEnd"/>
      <w:r w:rsidRPr="00A1552D">
        <w:t xml:space="preserve">, </w:t>
      </w:r>
      <w:r w:rsidR="009A432D">
        <w:t>«</w:t>
      </w:r>
      <w:proofErr w:type="spellStart"/>
      <w:r w:rsidRPr="00A1552D">
        <w:t>симфон</w:t>
      </w:r>
      <w:r w:rsidR="00612089">
        <w:t>н</w:t>
      </w:r>
      <w:r w:rsidRPr="00A1552D">
        <w:t>ическая</w:t>
      </w:r>
      <w:proofErr w:type="spellEnd"/>
      <w:r w:rsidRPr="00A1552D">
        <w:t xml:space="preserve"> поэма</w:t>
      </w:r>
      <w:r w:rsidR="009A432D">
        <w:t>»</w:t>
      </w:r>
      <w:r w:rsidRPr="00A1552D">
        <w:t xml:space="preserve"> – </w:t>
      </w:r>
      <w:proofErr w:type="gramStart"/>
      <w:r w:rsidR="009A432D">
        <w:t>это</w:t>
      </w:r>
      <w:r w:rsidR="00612089">
        <w:t xml:space="preserve"> </w:t>
      </w:r>
      <w:r w:rsidR="009A432D">
        <w:t xml:space="preserve"> </w:t>
      </w:r>
      <w:r w:rsidRPr="00A1552D">
        <w:t>одночастное</w:t>
      </w:r>
      <w:proofErr w:type="gramEnd"/>
      <w:r w:rsidR="00612089">
        <w:t xml:space="preserve"> </w:t>
      </w:r>
      <w:r w:rsidRPr="00A1552D">
        <w:t xml:space="preserve"> программное произведение для</w:t>
      </w:r>
      <w:r w:rsidR="00612089">
        <w:t xml:space="preserve"> </w:t>
      </w:r>
      <w:r w:rsidRPr="00A1552D">
        <w:t xml:space="preserve"> оркестра, основанное </w:t>
      </w:r>
      <w:r w:rsidR="00612089">
        <w:t xml:space="preserve"> </w:t>
      </w:r>
      <w:r w:rsidRPr="00A1552D">
        <w:t xml:space="preserve">на литературном или философском </w:t>
      </w:r>
      <w:r w:rsidR="00612089">
        <w:t xml:space="preserve"> </w:t>
      </w:r>
      <w:r w:rsidRPr="00A1552D">
        <w:t xml:space="preserve">источнике </w:t>
      </w:r>
      <w:r w:rsidR="00612089">
        <w:t xml:space="preserve"> </w:t>
      </w:r>
      <w:r w:rsidRPr="00A1552D">
        <w:t xml:space="preserve">и развивающееся по принципу свободной трансформации </w:t>
      </w:r>
      <w:r w:rsidR="00612089">
        <w:t xml:space="preserve"> </w:t>
      </w:r>
      <w:r w:rsidRPr="00A1552D">
        <w:t>тематического материала</w:t>
      </w:r>
      <w:r w:rsidR="00612089">
        <w:t xml:space="preserve"> </w:t>
      </w:r>
      <w:r w:rsidRPr="00A1552D">
        <w:t xml:space="preserve"> [47]. В </w:t>
      </w:r>
      <w:proofErr w:type="gramStart"/>
      <w:r w:rsidRPr="00A1552D">
        <w:t>русско</w:t>
      </w:r>
      <w:r w:rsidR="009A432D">
        <w:t>язычном  музыкознании</w:t>
      </w:r>
      <w:proofErr w:type="gramEnd"/>
      <w:r w:rsidR="009A432D">
        <w:t xml:space="preserve"> </w:t>
      </w:r>
      <w:r w:rsidRPr="00A1552D">
        <w:t xml:space="preserve">традиции подчеркивается её связь с романтической идеей «музыкального повествования» </w:t>
      </w:r>
      <w:r w:rsidR="009A432D">
        <w:t xml:space="preserve"> и</w:t>
      </w:r>
      <w:r w:rsidR="00612089">
        <w:t xml:space="preserve"> </w:t>
      </w:r>
      <w:r w:rsidR="009A432D">
        <w:t xml:space="preserve"> </w:t>
      </w:r>
      <w:proofErr w:type="spellStart"/>
      <w:r w:rsidR="009A432D">
        <w:t>драматургиейй</w:t>
      </w:r>
      <w:proofErr w:type="spellEnd"/>
      <w:r w:rsidRPr="00A1552D">
        <w:t xml:space="preserve"> </w:t>
      </w:r>
      <w:r w:rsidR="009A432D">
        <w:t xml:space="preserve"> </w:t>
      </w:r>
      <w:r w:rsidRPr="00A1552D">
        <w:t xml:space="preserve">непрерывного становления в </w:t>
      </w:r>
      <w:r w:rsidR="00612089">
        <w:t xml:space="preserve"> </w:t>
      </w:r>
      <w:r w:rsidRPr="00A1552D">
        <w:t>[</w:t>
      </w:r>
      <w:r w:rsidR="00583F96" w:rsidRPr="00A1552D">
        <w:t>9</w:t>
      </w:r>
      <w:r w:rsidR="00612089">
        <w:t xml:space="preserve"> </w:t>
      </w:r>
      <w:r w:rsidR="00583F96" w:rsidRPr="00A1552D">
        <w:t>, с. 22-</w:t>
      </w:r>
      <w:r w:rsidRPr="00A1552D">
        <w:t>35].</w:t>
      </w:r>
    </w:p>
    <w:p w:rsidR="000E5ABF" w:rsidRPr="00A1552D" w:rsidRDefault="00C716A1" w:rsidP="007E0DCB">
      <w:pPr>
        <w:pStyle w:val="a3"/>
        <w:ind w:firstLine="567"/>
        <w:contextualSpacing/>
        <w:jc w:val="both"/>
      </w:pPr>
      <w:r w:rsidRPr="00A1552D">
        <w:rPr>
          <w:noProof/>
        </w:rPr>
        <w:drawing>
          <wp:anchor distT="0" distB="0" distL="114300" distR="114300" simplePos="0" relativeHeight="251659264" behindDoc="1" locked="0" layoutInCell="1" allowOverlap="1" wp14:anchorId="3A7065CD" wp14:editId="04FE44D0">
            <wp:simplePos x="0" y="0"/>
            <wp:positionH relativeFrom="column">
              <wp:posOffset>4565576</wp:posOffset>
            </wp:positionH>
            <wp:positionV relativeFrom="paragraph">
              <wp:posOffset>0</wp:posOffset>
            </wp:positionV>
            <wp:extent cx="1555750" cy="2051685"/>
            <wp:effectExtent l="0" t="0" r="6350" b="5715"/>
            <wp:wrapTight wrapText="bothSides">
              <wp:wrapPolygon edited="0">
                <wp:start x="0" y="0"/>
                <wp:lineTo x="0" y="21460"/>
                <wp:lineTo x="21424" y="21460"/>
                <wp:lineTo x="214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A84" w:rsidRPr="00A1552D">
        <w:t xml:space="preserve">У </w:t>
      </w:r>
      <w:r w:rsidR="00DD2D7A" w:rsidRPr="00A1552D">
        <w:t xml:space="preserve">Э. </w:t>
      </w:r>
      <w:proofErr w:type="spellStart"/>
      <w:r w:rsidR="00292A84" w:rsidRPr="00A1552D">
        <w:t>Шоссона</w:t>
      </w:r>
      <w:proofErr w:type="spellEnd"/>
      <w:r w:rsidR="00292A84" w:rsidRPr="00A1552D">
        <w:t xml:space="preserve"> термин </w:t>
      </w:r>
      <w:proofErr w:type="spellStart"/>
      <w:r w:rsidR="00292A84" w:rsidRPr="00A1552D">
        <w:t>poème</w:t>
      </w:r>
      <w:proofErr w:type="spellEnd"/>
      <w:r w:rsidR="00292A84" w:rsidRPr="00A1552D">
        <w:t xml:space="preserve"> </w:t>
      </w:r>
      <w:proofErr w:type="gramStart"/>
      <w:r w:rsidR="00292A84" w:rsidRPr="00A1552D">
        <w:t>закреплён</w:t>
      </w:r>
      <w:r w:rsidR="00612089">
        <w:t xml:space="preserve"> </w:t>
      </w:r>
      <w:r w:rsidR="00292A84" w:rsidRPr="00A1552D">
        <w:t xml:space="preserve"> прежде</w:t>
      </w:r>
      <w:proofErr w:type="gramEnd"/>
      <w:r w:rsidR="00292A84" w:rsidRPr="00A1552D">
        <w:t xml:space="preserve"> всего за двумя сочинениями – </w:t>
      </w:r>
      <w:proofErr w:type="spellStart"/>
      <w:r w:rsidR="00292A84" w:rsidRPr="00A1552D">
        <w:t>Poème</w:t>
      </w:r>
      <w:proofErr w:type="spellEnd"/>
      <w:r w:rsidR="00292A84" w:rsidRPr="00A1552D">
        <w:t xml:space="preserve"> </w:t>
      </w:r>
      <w:proofErr w:type="spellStart"/>
      <w:r w:rsidR="00292A84" w:rsidRPr="00A1552D">
        <w:t>de</w:t>
      </w:r>
      <w:proofErr w:type="spellEnd"/>
      <w:r w:rsidR="00292A84" w:rsidRPr="00A1552D">
        <w:t xml:space="preserve"> </w:t>
      </w:r>
      <w:proofErr w:type="spellStart"/>
      <w:r w:rsidR="00292A84" w:rsidRPr="00A1552D">
        <w:t>l’amour</w:t>
      </w:r>
      <w:proofErr w:type="spellEnd"/>
      <w:r w:rsidR="00292A84" w:rsidRPr="00A1552D">
        <w:t xml:space="preserve"> </w:t>
      </w:r>
      <w:proofErr w:type="spellStart"/>
      <w:r w:rsidR="00292A84" w:rsidRPr="00A1552D">
        <w:t>et</w:t>
      </w:r>
      <w:proofErr w:type="spellEnd"/>
      <w:r w:rsidR="00292A84" w:rsidRPr="00A1552D">
        <w:t xml:space="preserve"> </w:t>
      </w:r>
      <w:proofErr w:type="spellStart"/>
      <w:r w:rsidR="00292A84" w:rsidRPr="00A1552D">
        <w:t>de</w:t>
      </w:r>
      <w:proofErr w:type="spellEnd"/>
      <w:r w:rsidR="00292A84" w:rsidRPr="00A1552D">
        <w:t xml:space="preserve"> </w:t>
      </w:r>
      <w:proofErr w:type="spellStart"/>
      <w:r w:rsidR="00292A84" w:rsidRPr="00A1552D">
        <w:t>la</w:t>
      </w:r>
      <w:proofErr w:type="spellEnd"/>
      <w:r w:rsidR="00292A84" w:rsidRPr="00A1552D">
        <w:t xml:space="preserve"> </w:t>
      </w:r>
      <w:proofErr w:type="spellStart"/>
      <w:r w:rsidR="00292A84" w:rsidRPr="00A1552D">
        <w:t>mer</w:t>
      </w:r>
      <w:proofErr w:type="spellEnd"/>
      <w:r w:rsidR="00292A84" w:rsidRPr="00A1552D">
        <w:t xml:space="preserve"> </w:t>
      </w:r>
      <w:proofErr w:type="spellStart"/>
      <w:r w:rsidR="00DD2D7A" w:rsidRPr="00A1552D">
        <w:t>op</w:t>
      </w:r>
      <w:proofErr w:type="spellEnd"/>
      <w:r w:rsidR="00DD2D7A" w:rsidRPr="00A1552D">
        <w:t xml:space="preserve">. </w:t>
      </w:r>
      <w:r w:rsidR="00612089">
        <w:t xml:space="preserve"> </w:t>
      </w:r>
      <w:r w:rsidR="00DD2D7A" w:rsidRPr="00A1552D">
        <w:t>(«Поэма о любви и море») для голоса с оркестром</w:t>
      </w:r>
      <w:r w:rsidR="00292A84" w:rsidRPr="00A1552D">
        <w:t xml:space="preserve"> </w:t>
      </w:r>
      <w:proofErr w:type="gramStart"/>
      <w:r w:rsidR="00292A84" w:rsidRPr="00A1552D">
        <w:t xml:space="preserve">и </w:t>
      </w:r>
      <w:r w:rsidR="00612089">
        <w:t xml:space="preserve"> </w:t>
      </w:r>
      <w:r w:rsidR="00DD2D7A" w:rsidRPr="00A1552D">
        <w:t>Поэма</w:t>
      </w:r>
      <w:proofErr w:type="gramEnd"/>
      <w:r w:rsidR="00292A84" w:rsidRPr="00A1552D">
        <w:t xml:space="preserve"> для скрипки с оркестром </w:t>
      </w:r>
      <w:proofErr w:type="spellStart"/>
      <w:r w:rsidR="00292A84" w:rsidRPr="00A1552D">
        <w:t>op</w:t>
      </w:r>
      <w:proofErr w:type="spellEnd"/>
      <w:r w:rsidR="00292A84" w:rsidRPr="00A1552D">
        <w:t>. 25</w:t>
      </w:r>
      <w:r w:rsidR="007E0DCB" w:rsidRPr="00A1552D">
        <w:t xml:space="preserve"> (1896)</w:t>
      </w:r>
      <w:r w:rsidR="00292A84" w:rsidRPr="00A1552D">
        <w:t>.</w:t>
      </w:r>
      <w:r w:rsidR="00DD2D7A" w:rsidRPr="00A1552D">
        <w:t xml:space="preserve"> </w:t>
      </w:r>
      <w:proofErr w:type="gramStart"/>
      <w:r w:rsidR="00DD2D7A" w:rsidRPr="00A1552D">
        <w:t xml:space="preserve">Известно, </w:t>
      </w:r>
      <w:r w:rsidR="00612089">
        <w:t xml:space="preserve"> </w:t>
      </w:r>
      <w:r w:rsidR="00DD2D7A" w:rsidRPr="00A1552D">
        <w:t>что</w:t>
      </w:r>
      <w:proofErr w:type="gramEnd"/>
      <w:r w:rsidR="00DD2D7A" w:rsidRPr="00A1552D">
        <w:t xml:space="preserve"> выбор названия был связан с запросом </w:t>
      </w:r>
      <w:proofErr w:type="spellStart"/>
      <w:r w:rsidR="00DD2D7A" w:rsidRPr="00A1552D">
        <w:t>Э.Изаи</w:t>
      </w:r>
      <w:proofErr w:type="spellEnd"/>
      <w:r w:rsidR="00DD2D7A" w:rsidRPr="00A1552D">
        <w:t xml:space="preserve"> создать концертное произведение в духе свободной одночастной пьесы. </w:t>
      </w:r>
      <w:r w:rsidR="00292A84" w:rsidRPr="00A1552D">
        <w:t xml:space="preserve">По своей форме сочинение включает в себя черты </w:t>
      </w:r>
      <w:proofErr w:type="spellStart"/>
      <w:r w:rsidR="00292A84" w:rsidRPr="00A1552D">
        <w:t>сонатности</w:t>
      </w:r>
      <w:proofErr w:type="spellEnd"/>
      <w:r w:rsidR="007E0DCB" w:rsidRPr="00A1552D">
        <w:t xml:space="preserve"> – экспозиционная </w:t>
      </w:r>
      <w:proofErr w:type="gramStart"/>
      <w:r w:rsidR="007E0DCB" w:rsidRPr="00A1552D">
        <w:t xml:space="preserve">зона, </w:t>
      </w:r>
      <w:r w:rsidR="00612089">
        <w:t xml:space="preserve"> </w:t>
      </w:r>
      <w:r w:rsidR="00292A84" w:rsidRPr="00A1552D">
        <w:t>драматиче</w:t>
      </w:r>
      <w:r w:rsidR="007E0DCB" w:rsidRPr="00A1552D">
        <w:t>ское</w:t>
      </w:r>
      <w:proofErr w:type="gramEnd"/>
      <w:r w:rsidR="007E0DCB" w:rsidRPr="00A1552D">
        <w:t xml:space="preserve"> нарастание, кульминация и </w:t>
      </w:r>
      <w:r w:rsidR="00292A84" w:rsidRPr="00A1552D">
        <w:t>измененная</w:t>
      </w:r>
      <w:r w:rsidR="007E0DCB" w:rsidRPr="00A1552D">
        <w:t xml:space="preserve"> </w:t>
      </w:r>
      <w:r w:rsidR="00292A84" w:rsidRPr="00A1552D">
        <w:t xml:space="preserve">реприза. Однако </w:t>
      </w:r>
      <w:r w:rsidR="007E0DCB" w:rsidRPr="00A1552D">
        <w:t xml:space="preserve">внутри форма включает в </w:t>
      </w:r>
      <w:proofErr w:type="gramStart"/>
      <w:r w:rsidR="007E0DCB" w:rsidRPr="00A1552D">
        <w:t xml:space="preserve">себя </w:t>
      </w:r>
      <w:r w:rsidR="00612089">
        <w:t xml:space="preserve"> </w:t>
      </w:r>
      <w:r w:rsidR="007E0DCB" w:rsidRPr="00A1552D">
        <w:t>контрастные</w:t>
      </w:r>
      <w:proofErr w:type="gramEnd"/>
      <w:r w:rsidR="007E0DCB" w:rsidRPr="00A1552D">
        <w:t xml:space="preserve"> разделы, </w:t>
      </w:r>
      <w:r w:rsidR="00612089">
        <w:t xml:space="preserve"> </w:t>
      </w:r>
      <w:r w:rsidR="007E0DCB" w:rsidRPr="00A1552D">
        <w:t>переход между которыми</w:t>
      </w:r>
      <w:r w:rsidR="00292A84" w:rsidRPr="00A1552D">
        <w:t xml:space="preserve"> сглажен непрерывным оркестровым развитием</w:t>
      </w:r>
      <w:r w:rsidR="007E0DCB" w:rsidRPr="00A1552D">
        <w:t xml:space="preserve">. </w:t>
      </w:r>
      <w:proofErr w:type="gramStart"/>
      <w:r w:rsidR="00DD2D7A" w:rsidRPr="00A1552D">
        <w:t xml:space="preserve">Исследователь </w:t>
      </w:r>
      <w:r w:rsidR="00612089">
        <w:t xml:space="preserve"> </w:t>
      </w:r>
      <w:r w:rsidR="0013496A" w:rsidRPr="00A1552D">
        <w:t>Мао</w:t>
      </w:r>
      <w:proofErr w:type="gramEnd"/>
      <w:r w:rsidR="0013496A" w:rsidRPr="00A1552D">
        <w:t xml:space="preserve"> </w:t>
      </w:r>
      <w:proofErr w:type="spellStart"/>
      <w:r w:rsidR="0013496A" w:rsidRPr="00A1552D">
        <w:t>Янь</w:t>
      </w:r>
      <w:proofErr w:type="spellEnd"/>
      <w:r w:rsidR="0013496A" w:rsidRPr="00A1552D">
        <w:t xml:space="preserve"> подчёркивает культурный контекст произведения – связь с эстетикой </w:t>
      </w:r>
      <w:proofErr w:type="spellStart"/>
      <w:r w:rsidR="0013496A" w:rsidRPr="00A1552D">
        <w:t>fin</w:t>
      </w:r>
      <w:proofErr w:type="spellEnd"/>
      <w:r w:rsidR="0013496A" w:rsidRPr="00A1552D">
        <w:t xml:space="preserve"> </w:t>
      </w:r>
      <w:proofErr w:type="spellStart"/>
      <w:r w:rsidR="0013496A" w:rsidRPr="00A1552D">
        <w:t>de</w:t>
      </w:r>
      <w:proofErr w:type="spellEnd"/>
      <w:r w:rsidR="0013496A" w:rsidRPr="00A1552D">
        <w:t xml:space="preserve"> </w:t>
      </w:r>
      <w:proofErr w:type="spellStart"/>
      <w:r w:rsidR="0013496A" w:rsidRPr="00A1552D">
        <w:t>siècle</w:t>
      </w:r>
      <w:proofErr w:type="spellEnd"/>
      <w:r w:rsidR="0013496A" w:rsidRPr="00A1552D">
        <w:rPr>
          <w:rStyle w:val="a7"/>
        </w:rPr>
        <w:footnoteReference w:id="6"/>
      </w:r>
      <w:r w:rsidR="00DD2D7A" w:rsidRPr="00A1552D">
        <w:t xml:space="preserve"> и символизмом </w:t>
      </w:r>
      <w:r w:rsidR="00583F96" w:rsidRPr="00A1552D">
        <w:t>[</w:t>
      </w:r>
      <w:r w:rsidR="00612089">
        <w:t xml:space="preserve"> </w:t>
      </w:r>
      <w:r w:rsidR="00583F96" w:rsidRPr="00A1552D">
        <w:t>10</w:t>
      </w:r>
      <w:r w:rsidR="006651CE" w:rsidRPr="00A1552D">
        <w:t>, p. 85-</w:t>
      </w:r>
      <w:r w:rsidR="0013496A" w:rsidRPr="00A1552D">
        <w:t>102].</w:t>
      </w:r>
    </w:p>
    <w:p w:rsidR="000E5ABF" w:rsidRPr="00A1552D" w:rsidRDefault="00C716A1" w:rsidP="00C716A1">
      <w:pPr>
        <w:pStyle w:val="a3"/>
        <w:ind w:firstLine="567"/>
        <w:contextualSpacing/>
        <w:jc w:val="both"/>
      </w:pPr>
      <w:r w:rsidRPr="00A1552D">
        <w:rPr>
          <w:noProof/>
        </w:rPr>
        <w:drawing>
          <wp:anchor distT="0" distB="0" distL="114300" distR="114300" simplePos="0" relativeHeight="251658240" behindDoc="1" locked="0" layoutInCell="1" allowOverlap="1" wp14:anchorId="178F4665" wp14:editId="6E8C4032">
            <wp:simplePos x="0" y="0"/>
            <wp:positionH relativeFrom="column">
              <wp:posOffset>-17145</wp:posOffset>
            </wp:positionH>
            <wp:positionV relativeFrom="paragraph">
              <wp:posOffset>120310</wp:posOffset>
            </wp:positionV>
            <wp:extent cx="14668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19" y="21386"/>
                <wp:lineTo x="213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6A" w:rsidRPr="00A1552D">
        <w:t xml:space="preserve"> </w:t>
      </w:r>
      <w:proofErr w:type="gramStart"/>
      <w:r w:rsidR="00AD294C" w:rsidRPr="00A1552D">
        <w:t xml:space="preserve">Наиболее </w:t>
      </w:r>
      <w:r w:rsidR="00612089">
        <w:t xml:space="preserve"> </w:t>
      </w:r>
      <w:r w:rsidR="00AD294C" w:rsidRPr="00A1552D">
        <w:t>известная</w:t>
      </w:r>
      <w:proofErr w:type="gramEnd"/>
      <w:r w:rsidR="00612089">
        <w:t xml:space="preserve"> </w:t>
      </w:r>
      <w:r w:rsidR="00AD294C" w:rsidRPr="00A1552D">
        <w:t xml:space="preserve"> «</w:t>
      </w:r>
      <w:r w:rsidRPr="00A1552D">
        <w:t>Элегическая</w:t>
      </w:r>
      <w:r w:rsidR="00AD294C" w:rsidRPr="00A1552D">
        <w:t xml:space="preserve"> поэма» </w:t>
      </w:r>
      <w:proofErr w:type="spellStart"/>
      <w:r w:rsidR="00AD294C" w:rsidRPr="00A1552D">
        <w:t>Э.</w:t>
      </w:r>
      <w:r w:rsidR="000E5ABF" w:rsidRPr="00A1552D">
        <w:t>Изаи</w:t>
      </w:r>
      <w:proofErr w:type="spellEnd"/>
      <w:r w:rsidR="000E5ABF" w:rsidRPr="00A1552D">
        <w:t xml:space="preserve"> </w:t>
      </w:r>
      <w:r w:rsidR="00AD294C" w:rsidRPr="00A1552D">
        <w:t>(</w:t>
      </w:r>
      <w:proofErr w:type="spellStart"/>
      <w:r w:rsidR="000E5ABF" w:rsidRPr="00A1552D">
        <w:rPr>
          <w:rStyle w:val="a4"/>
        </w:rPr>
        <w:t>Poème</w:t>
      </w:r>
      <w:proofErr w:type="spellEnd"/>
      <w:r w:rsidR="000E5ABF" w:rsidRPr="00A1552D">
        <w:rPr>
          <w:rStyle w:val="a4"/>
        </w:rPr>
        <w:t xml:space="preserve"> </w:t>
      </w:r>
      <w:proofErr w:type="spellStart"/>
      <w:r w:rsidR="000E5ABF" w:rsidRPr="00A1552D">
        <w:rPr>
          <w:rStyle w:val="a4"/>
        </w:rPr>
        <w:t>élégiaque</w:t>
      </w:r>
      <w:proofErr w:type="spellEnd"/>
      <w:r w:rsidR="00AD294C" w:rsidRPr="00A1552D">
        <w:t xml:space="preserve"> </w:t>
      </w:r>
      <w:proofErr w:type="spellStart"/>
      <w:r w:rsidR="00AD294C" w:rsidRPr="00A1552D">
        <w:t>op</w:t>
      </w:r>
      <w:proofErr w:type="spellEnd"/>
      <w:r w:rsidR="00AD294C" w:rsidRPr="00A1552D">
        <w:t xml:space="preserve">. 12 (1893)) </w:t>
      </w:r>
      <w:r w:rsidR="00612089">
        <w:t xml:space="preserve"> </w:t>
      </w:r>
      <w:r w:rsidR="000E5ABF" w:rsidRPr="00A1552D">
        <w:t xml:space="preserve">первоначально существовала в версии для скрипки и фортепиано, позднее была оркестрована. Зарубежные исследователи </w:t>
      </w:r>
      <w:proofErr w:type="gramStart"/>
      <w:r w:rsidR="000E5ABF" w:rsidRPr="00A1552D">
        <w:t xml:space="preserve">отмечают, </w:t>
      </w:r>
      <w:r w:rsidR="00612089">
        <w:t xml:space="preserve"> </w:t>
      </w:r>
      <w:r w:rsidR="000E5ABF" w:rsidRPr="00A1552D">
        <w:t>что</w:t>
      </w:r>
      <w:proofErr w:type="gramEnd"/>
      <w:r w:rsidR="000E5ABF" w:rsidRPr="00A1552D">
        <w:t xml:space="preserve"> в произведение ощутимо</w:t>
      </w:r>
      <w:r w:rsidR="007454DF" w:rsidRPr="00A1552D">
        <w:t xml:space="preserve"> вагнеровское влияние в гармони</w:t>
      </w:r>
      <w:r w:rsidR="00583F96" w:rsidRPr="00A1552D">
        <w:t>и [10</w:t>
      </w:r>
      <w:r w:rsidR="000E5ABF" w:rsidRPr="00A1552D">
        <w:t>, p. 1</w:t>
      </w:r>
      <w:r w:rsidR="00AD294C" w:rsidRPr="00A1552D">
        <w:t>47-</w:t>
      </w:r>
      <w:r w:rsidR="000E5ABF" w:rsidRPr="00A1552D">
        <w:t xml:space="preserve">152]. В отличие от </w:t>
      </w:r>
      <w:proofErr w:type="spellStart"/>
      <w:r w:rsidR="000E5ABF" w:rsidRPr="00A1552D">
        <w:t>Шоссона</w:t>
      </w:r>
      <w:proofErr w:type="spellEnd"/>
      <w:r w:rsidR="000E5ABF" w:rsidRPr="00A1552D">
        <w:t xml:space="preserve">, </w:t>
      </w:r>
      <w:proofErr w:type="spellStart"/>
      <w:r w:rsidR="000E5ABF" w:rsidRPr="00A1552D">
        <w:t>Изаи</w:t>
      </w:r>
      <w:proofErr w:type="spellEnd"/>
      <w:r w:rsidR="000E5ABF" w:rsidRPr="00A1552D">
        <w:t xml:space="preserve"> усиливает личностно-драматическое начало. Уже во вступлении </w:t>
      </w:r>
      <w:proofErr w:type="gramStart"/>
      <w:r w:rsidR="000E5ABF" w:rsidRPr="00A1552D">
        <w:t>наблюдается</w:t>
      </w:r>
      <w:r w:rsidR="00612089">
        <w:t xml:space="preserve"> </w:t>
      </w:r>
      <w:r w:rsidR="000E5ABF" w:rsidRPr="00A1552D">
        <w:t xml:space="preserve"> обилие</w:t>
      </w:r>
      <w:proofErr w:type="gramEnd"/>
      <w:r w:rsidR="000E5ABF" w:rsidRPr="00A1552D">
        <w:t xml:space="preserve"> </w:t>
      </w:r>
      <w:r w:rsidR="00612089">
        <w:t xml:space="preserve"> </w:t>
      </w:r>
      <w:r w:rsidR="000E5ABF" w:rsidRPr="00A1552D">
        <w:t xml:space="preserve">хроматизмов и свободная, почти декламационная манера изложения скрипичной </w:t>
      </w:r>
      <w:r w:rsidR="00612089">
        <w:t xml:space="preserve"> </w:t>
      </w:r>
      <w:r w:rsidR="000E5ABF" w:rsidRPr="00A1552D">
        <w:t xml:space="preserve">партии. Форма произведения имеет </w:t>
      </w:r>
      <w:proofErr w:type="gramStart"/>
      <w:r w:rsidR="000E5ABF" w:rsidRPr="00A1552D">
        <w:t>рапсодический</w:t>
      </w:r>
      <w:r w:rsidR="00612089">
        <w:t xml:space="preserve"> </w:t>
      </w:r>
      <w:r w:rsidR="000E5ABF" w:rsidRPr="00A1552D">
        <w:t xml:space="preserve"> характер</w:t>
      </w:r>
      <w:proofErr w:type="gramEnd"/>
      <w:r w:rsidR="000E5ABF" w:rsidRPr="00A1552D">
        <w:t xml:space="preserve">: эпизоды различаются по фактуре и регистру, но объединены общей интонационной </w:t>
      </w:r>
      <w:r w:rsidR="00612089">
        <w:t xml:space="preserve"> </w:t>
      </w:r>
      <w:r w:rsidR="000E5ABF" w:rsidRPr="00A1552D">
        <w:t xml:space="preserve">линией. Позднейшие сочинения </w:t>
      </w:r>
      <w:r w:rsidR="00885C26" w:rsidRPr="00A1552D">
        <w:t>«За прялкой</w:t>
      </w:r>
      <w:proofErr w:type="gramStart"/>
      <w:r w:rsidR="00885C26" w:rsidRPr="00A1552D">
        <w:t xml:space="preserve">», </w:t>
      </w:r>
      <w:r w:rsidR="00612089">
        <w:t xml:space="preserve"> </w:t>
      </w:r>
      <w:r w:rsidR="00885C26" w:rsidRPr="00A1552D">
        <w:t>«</w:t>
      </w:r>
      <w:proofErr w:type="gramEnd"/>
      <w:r w:rsidR="00885C26" w:rsidRPr="00A1552D">
        <w:t>Зимняя песнь» (1902), «Экстаз</w:t>
      </w:r>
      <w:r w:rsidR="00885C26" w:rsidRPr="00A1552D">
        <w:rPr>
          <w:rStyle w:val="a7"/>
        </w:rPr>
        <w:footnoteReference w:id="7"/>
      </w:r>
      <w:r w:rsidR="00885C26" w:rsidRPr="00A1552D">
        <w:t xml:space="preserve">» (1907), «Изгнание» (1916), а </w:t>
      </w:r>
      <w:r w:rsidR="00612089">
        <w:t xml:space="preserve"> </w:t>
      </w:r>
      <w:r w:rsidR="00885C26" w:rsidRPr="00A1552D">
        <w:t xml:space="preserve">также «Дружба» (1923) для двух </w:t>
      </w:r>
      <w:r w:rsidR="00612089">
        <w:t xml:space="preserve"> </w:t>
      </w:r>
      <w:r w:rsidR="00885C26" w:rsidRPr="00A1552D">
        <w:t xml:space="preserve">скрипок с оркестром </w:t>
      </w:r>
      <w:r w:rsidR="000E5ABF" w:rsidRPr="00A1552D">
        <w:t xml:space="preserve">развивают модель камерной поэмы. </w:t>
      </w:r>
      <w:proofErr w:type="gramStart"/>
      <w:r w:rsidR="000E5ABF" w:rsidRPr="00A1552D">
        <w:t>В</w:t>
      </w:r>
      <w:r w:rsidR="00612089">
        <w:t xml:space="preserve"> </w:t>
      </w:r>
      <w:r w:rsidR="000E5ABF" w:rsidRPr="00A1552D">
        <w:t xml:space="preserve"> них</w:t>
      </w:r>
      <w:proofErr w:type="gramEnd"/>
      <w:r w:rsidR="000E5ABF" w:rsidRPr="00A1552D">
        <w:t xml:space="preserve"> усиливается виртуозное начало, </w:t>
      </w:r>
      <w:r w:rsidR="00612089">
        <w:t xml:space="preserve"> </w:t>
      </w:r>
      <w:r w:rsidR="000E5ABF" w:rsidRPr="00A1552D">
        <w:t xml:space="preserve">возрастает роль фактурных эффектов (двойные ноты, </w:t>
      </w:r>
      <w:r w:rsidR="00612089">
        <w:t xml:space="preserve"> </w:t>
      </w:r>
      <w:r w:rsidR="000E5ABF" w:rsidRPr="00A1552D">
        <w:t xml:space="preserve">широкие арпеджио), что </w:t>
      </w:r>
      <w:r w:rsidR="00612089">
        <w:t xml:space="preserve"> </w:t>
      </w:r>
      <w:r w:rsidR="000E5ABF" w:rsidRPr="00A1552D">
        <w:t>сближает</w:t>
      </w:r>
      <w:r w:rsidR="00612089">
        <w:t xml:space="preserve"> </w:t>
      </w:r>
      <w:r w:rsidR="000E5ABF" w:rsidRPr="00A1552D">
        <w:t xml:space="preserve"> поэму </w:t>
      </w:r>
      <w:r w:rsidR="00612089">
        <w:t xml:space="preserve"> </w:t>
      </w:r>
      <w:r w:rsidR="000E5ABF" w:rsidRPr="00A1552D">
        <w:t xml:space="preserve">с </w:t>
      </w:r>
      <w:r w:rsidR="00612089">
        <w:t xml:space="preserve"> </w:t>
      </w:r>
      <w:r w:rsidR="000E5ABF" w:rsidRPr="00A1552D">
        <w:t xml:space="preserve">концертной пьесой. Однако, </w:t>
      </w:r>
      <w:proofErr w:type="gramStart"/>
      <w:r w:rsidR="000E5ABF" w:rsidRPr="00A1552D">
        <w:t xml:space="preserve">как </w:t>
      </w:r>
      <w:r w:rsidR="00612089">
        <w:t xml:space="preserve"> </w:t>
      </w:r>
      <w:r w:rsidR="000E5ABF" w:rsidRPr="00A1552D">
        <w:t>отмечает</w:t>
      </w:r>
      <w:proofErr w:type="gramEnd"/>
      <w:r w:rsidR="000E5ABF" w:rsidRPr="00A1552D">
        <w:t xml:space="preserve"> </w:t>
      </w:r>
      <w:proofErr w:type="spellStart"/>
      <w:r w:rsidR="0081343E" w:rsidRPr="00A1552D">
        <w:t>Л.</w:t>
      </w:r>
      <w:r w:rsidR="000E5ABF" w:rsidRPr="00A1552D">
        <w:t>Акопян</w:t>
      </w:r>
      <w:proofErr w:type="spellEnd"/>
      <w:r w:rsidR="000E5ABF" w:rsidRPr="00A1552D">
        <w:t xml:space="preserve">, </w:t>
      </w:r>
      <w:proofErr w:type="spellStart"/>
      <w:r w:rsidR="000E5ABF" w:rsidRPr="00A1552D">
        <w:t>Изаи</w:t>
      </w:r>
      <w:proofErr w:type="spellEnd"/>
      <w:r w:rsidR="000E5ABF" w:rsidRPr="00A1552D">
        <w:t xml:space="preserve"> остаётся в рамках </w:t>
      </w:r>
      <w:proofErr w:type="spellStart"/>
      <w:r w:rsidR="000E5ABF" w:rsidRPr="00A1552D">
        <w:t>поздн</w:t>
      </w:r>
      <w:r w:rsidR="00885C26" w:rsidRPr="00A1552D">
        <w:t>еромантической</w:t>
      </w:r>
      <w:proofErr w:type="spellEnd"/>
      <w:r w:rsidR="00885C26" w:rsidRPr="00A1552D">
        <w:t xml:space="preserve"> выразительности</w:t>
      </w:r>
      <w:r w:rsidR="00612089">
        <w:t xml:space="preserve">  </w:t>
      </w:r>
      <w:r w:rsidR="00885C26" w:rsidRPr="00A1552D">
        <w:t xml:space="preserve"> </w:t>
      </w:r>
      <w:r w:rsidR="00406C8F" w:rsidRPr="00A1552D">
        <w:t>[11</w:t>
      </w:r>
      <w:r w:rsidR="000E5ABF" w:rsidRPr="00A1552D">
        <w:t>, с. 315].</w:t>
      </w:r>
      <w:r w:rsidR="00612089">
        <w:t xml:space="preserve"> </w:t>
      </w:r>
    </w:p>
    <w:p w:rsidR="00EC1438" w:rsidRPr="00A1552D" w:rsidRDefault="00612089" w:rsidP="000F0A2F">
      <w:pPr>
        <w:pStyle w:val="a3"/>
        <w:ind w:firstLine="567"/>
        <w:contextualSpacing/>
        <w:jc w:val="both"/>
      </w:pPr>
      <w:r>
        <w:t xml:space="preserve"> </w:t>
      </w:r>
      <w:r w:rsidR="0013029A" w:rsidRPr="00A1552D">
        <w:t xml:space="preserve">В целом поэмах </w:t>
      </w:r>
      <w:proofErr w:type="spellStart"/>
      <w:r w:rsidR="0081343E" w:rsidRPr="00A1552D">
        <w:t>Э.Шоссона</w:t>
      </w:r>
      <w:proofErr w:type="spellEnd"/>
      <w:r w:rsidR="0081343E" w:rsidRPr="00A1552D">
        <w:t xml:space="preserve"> и </w:t>
      </w:r>
      <w:proofErr w:type="spellStart"/>
      <w:r w:rsidR="0081343E" w:rsidRPr="00A1552D">
        <w:t>Э.Изаи</w:t>
      </w:r>
      <w:proofErr w:type="spellEnd"/>
      <w:r w:rsidR="0081343E" w:rsidRPr="00A1552D">
        <w:t xml:space="preserve"> </w:t>
      </w:r>
      <w:r w:rsidR="0013029A" w:rsidRPr="00A1552D">
        <w:t xml:space="preserve">есть общие черты – </w:t>
      </w:r>
      <w:proofErr w:type="gramStart"/>
      <w:r w:rsidR="0013029A" w:rsidRPr="00A1552D">
        <w:t xml:space="preserve">опора </w:t>
      </w:r>
      <w:r>
        <w:t xml:space="preserve"> </w:t>
      </w:r>
      <w:r w:rsidR="0013029A" w:rsidRPr="00A1552D">
        <w:t>на</w:t>
      </w:r>
      <w:proofErr w:type="gramEnd"/>
      <w:r w:rsidR="0013029A" w:rsidRPr="00A1552D">
        <w:t xml:space="preserve"> цикличность (исследователи связывают </w:t>
      </w:r>
      <w:r>
        <w:t xml:space="preserve"> </w:t>
      </w:r>
      <w:r w:rsidR="0013029A" w:rsidRPr="00A1552D">
        <w:t>это с влиянием французского композитор</w:t>
      </w:r>
      <w:r w:rsidR="003C55F8" w:rsidRPr="00A1552D">
        <w:t>а</w:t>
      </w:r>
      <w:r w:rsidR="0013029A" w:rsidRPr="00A1552D">
        <w:t xml:space="preserve"> </w:t>
      </w:r>
      <w:proofErr w:type="spellStart"/>
      <w:r w:rsidR="0013029A" w:rsidRPr="00A1552D">
        <w:t>Сезара</w:t>
      </w:r>
      <w:proofErr w:type="spellEnd"/>
      <w:r w:rsidR="0013029A" w:rsidRPr="00A1552D">
        <w:t xml:space="preserve"> Франка</w:t>
      </w:r>
      <w:r w:rsidR="0013029A" w:rsidRPr="00A1552D">
        <w:rPr>
          <w:rStyle w:val="a7"/>
        </w:rPr>
        <w:footnoteReference w:id="8"/>
      </w:r>
      <w:r w:rsidR="0081343E" w:rsidRPr="00A1552D">
        <w:t xml:space="preserve">), что представлено как возвращение </w:t>
      </w:r>
      <w:r>
        <w:t xml:space="preserve"> </w:t>
      </w:r>
      <w:r w:rsidR="0081343E" w:rsidRPr="00A1552D">
        <w:t>и трансформация музыкальных тем.</w:t>
      </w:r>
      <w:r w:rsidR="003B5CF2" w:rsidRPr="00A1552D">
        <w:t xml:space="preserve"> </w:t>
      </w:r>
      <w:r>
        <w:t xml:space="preserve"> </w:t>
      </w:r>
      <w:r w:rsidR="003B5CF2" w:rsidRPr="00A1552D">
        <w:t>В скрипичных поэмах это проявляется</w:t>
      </w:r>
      <w:r w:rsidR="00EC1438" w:rsidRPr="00A1552D">
        <w:t xml:space="preserve"> в развитии тем (не как </w:t>
      </w:r>
      <w:proofErr w:type="spellStart"/>
      <w:r w:rsidR="00EC1438" w:rsidRPr="00A1552D">
        <w:t>репризность</w:t>
      </w:r>
      <w:proofErr w:type="spellEnd"/>
      <w:r w:rsidR="00EC1438" w:rsidRPr="00A1552D">
        <w:t xml:space="preserve">, а </w:t>
      </w:r>
      <w:proofErr w:type="spellStart"/>
      <w:r w:rsidR="00EC1438" w:rsidRPr="00A1552D">
        <w:t>варьированность</w:t>
      </w:r>
      <w:proofErr w:type="spellEnd"/>
      <w:r w:rsidR="00EC1438" w:rsidRPr="00A1552D">
        <w:t xml:space="preserve"> на </w:t>
      </w:r>
      <w:proofErr w:type="gramStart"/>
      <w:r w:rsidR="00EC1438" w:rsidRPr="00A1552D">
        <w:t xml:space="preserve">уровне </w:t>
      </w:r>
      <w:r>
        <w:t xml:space="preserve"> </w:t>
      </w:r>
      <w:r w:rsidR="00EC1438" w:rsidRPr="00A1552D">
        <w:t>оркестровки</w:t>
      </w:r>
      <w:proofErr w:type="gramEnd"/>
      <w:r w:rsidR="00EC1438" w:rsidRPr="00A1552D">
        <w:t>). При отсутствии точных повторов сохраня</w:t>
      </w:r>
      <w:r w:rsidR="003C55F8" w:rsidRPr="00A1552D">
        <w:t>ю</w:t>
      </w:r>
      <w:r w:rsidR="00EC1438" w:rsidRPr="00A1552D">
        <w:t xml:space="preserve">тся отчетливые мотивы, </w:t>
      </w:r>
      <w:proofErr w:type="gramStart"/>
      <w:r w:rsidR="00EC1438" w:rsidRPr="00A1552D">
        <w:t xml:space="preserve">интонации, </w:t>
      </w:r>
      <w:r>
        <w:t xml:space="preserve"> </w:t>
      </w:r>
      <w:r w:rsidR="00EC1438" w:rsidRPr="00A1552D">
        <w:t>что</w:t>
      </w:r>
      <w:proofErr w:type="gramEnd"/>
      <w:r w:rsidR="00EC1438" w:rsidRPr="00A1552D">
        <w:t xml:space="preserve"> влияет </w:t>
      </w:r>
      <w:r>
        <w:t xml:space="preserve"> </w:t>
      </w:r>
      <w:r w:rsidR="00EC1438" w:rsidRPr="00A1552D">
        <w:t xml:space="preserve">на узнаваемость </w:t>
      </w:r>
      <w:r>
        <w:t xml:space="preserve"> </w:t>
      </w:r>
      <w:r w:rsidR="00EC1438" w:rsidRPr="00A1552D">
        <w:t xml:space="preserve">музыкальных тем при повторном проведении. Также </w:t>
      </w:r>
      <w:proofErr w:type="gramStart"/>
      <w:r w:rsidR="00EC1438" w:rsidRPr="00A1552D">
        <w:t>это</w:t>
      </w:r>
      <w:r>
        <w:t xml:space="preserve"> </w:t>
      </w:r>
      <w:r w:rsidR="00EC1438" w:rsidRPr="00A1552D">
        <w:t xml:space="preserve"> проявляется</w:t>
      </w:r>
      <w:proofErr w:type="gramEnd"/>
      <w:r w:rsidR="00EC1438" w:rsidRPr="00A1552D">
        <w:t xml:space="preserve"> на уровне гармонии, </w:t>
      </w:r>
      <w:r>
        <w:t xml:space="preserve"> </w:t>
      </w:r>
      <w:r w:rsidR="00EC1438" w:rsidRPr="00A1552D">
        <w:t>а в</w:t>
      </w:r>
      <w:r>
        <w:t xml:space="preserve"> </w:t>
      </w:r>
      <w:r w:rsidR="00EC1438" w:rsidRPr="00A1552D">
        <w:t xml:space="preserve"> финалах поэм </w:t>
      </w:r>
      <w:r>
        <w:t xml:space="preserve"> </w:t>
      </w:r>
      <w:r w:rsidR="00EC1438" w:rsidRPr="00A1552D">
        <w:t xml:space="preserve">присутствует синтез разных мотивов. </w:t>
      </w:r>
    </w:p>
    <w:p w:rsidR="000F0A2F" w:rsidRPr="00A1552D" w:rsidRDefault="007454DF" w:rsidP="000F0A2F">
      <w:pPr>
        <w:pStyle w:val="a3"/>
        <w:ind w:firstLine="567"/>
        <w:contextualSpacing/>
        <w:jc w:val="both"/>
      </w:pPr>
      <w:r w:rsidRPr="00A1552D">
        <w:t xml:space="preserve">В </w:t>
      </w:r>
      <w:proofErr w:type="gramStart"/>
      <w:r w:rsidRPr="00A1552D">
        <w:t>качестве</w:t>
      </w:r>
      <w:r w:rsidR="00612089">
        <w:t xml:space="preserve"> </w:t>
      </w:r>
      <w:r w:rsidRPr="00A1552D">
        <w:t xml:space="preserve"> примера</w:t>
      </w:r>
      <w:proofErr w:type="gramEnd"/>
      <w:r w:rsidRPr="00A1552D">
        <w:t xml:space="preserve"> </w:t>
      </w:r>
      <w:r w:rsidR="00612089">
        <w:t xml:space="preserve"> </w:t>
      </w:r>
      <w:r w:rsidRPr="00A1552D">
        <w:t>можно</w:t>
      </w:r>
      <w:r w:rsidR="00612089">
        <w:t xml:space="preserve"> </w:t>
      </w:r>
      <w:r w:rsidRPr="00A1552D">
        <w:t xml:space="preserve"> рассмотреть</w:t>
      </w:r>
      <w:r w:rsidR="00612089">
        <w:t xml:space="preserve"> </w:t>
      </w:r>
      <w:r w:rsidR="003C55F8" w:rsidRPr="00A1552D">
        <w:t xml:space="preserve"> </w:t>
      </w:r>
      <w:r w:rsidRPr="00A1552D">
        <w:t>«Поэму</w:t>
      </w:r>
      <w:r w:rsidR="000F0A2F" w:rsidRPr="00A1552D">
        <w:t xml:space="preserve">» Э. </w:t>
      </w:r>
      <w:proofErr w:type="spellStart"/>
      <w:r w:rsidR="000F0A2F" w:rsidRPr="00A1552D">
        <w:t>Шоссона</w:t>
      </w:r>
      <w:proofErr w:type="spellEnd"/>
      <w:r w:rsidRPr="00A1552D">
        <w:t>, где</w:t>
      </w:r>
      <w:r w:rsidR="000F0A2F" w:rsidRPr="00A1552D">
        <w:t xml:space="preserve"> </w:t>
      </w:r>
      <w:r w:rsidR="00612089">
        <w:t xml:space="preserve"> </w:t>
      </w:r>
      <w:r w:rsidR="000F0A2F" w:rsidRPr="00A1552D">
        <w:t xml:space="preserve">есть </w:t>
      </w:r>
      <w:r w:rsidR="00612089">
        <w:t xml:space="preserve"> </w:t>
      </w:r>
      <w:r w:rsidR="000F0A2F" w:rsidRPr="00A1552D">
        <w:t xml:space="preserve">три интонационных комплекса </w:t>
      </w:r>
      <w:r w:rsidR="00612089">
        <w:t xml:space="preserve"> </w:t>
      </w:r>
      <w:r w:rsidR="000F0A2F" w:rsidRPr="00A1552D">
        <w:t>(см. Рисунок 1), которые</w:t>
      </w:r>
      <w:r w:rsidR="00612089">
        <w:t xml:space="preserve"> </w:t>
      </w:r>
      <w:r w:rsidR="000F0A2F" w:rsidRPr="00A1552D">
        <w:t xml:space="preserve"> образуют основу </w:t>
      </w:r>
      <w:r w:rsidR="00612089">
        <w:t xml:space="preserve"> </w:t>
      </w:r>
      <w:r w:rsidR="000F0A2F" w:rsidRPr="00A1552D">
        <w:t xml:space="preserve">сквозного </w:t>
      </w:r>
      <w:r w:rsidR="00612089">
        <w:t xml:space="preserve">  </w:t>
      </w:r>
      <w:r w:rsidR="000F0A2F" w:rsidRPr="00A1552D">
        <w:t xml:space="preserve">развития. Первая тема – персонажа, которого соотносят с тургеневской </w:t>
      </w:r>
      <w:proofErr w:type="gramStart"/>
      <w:r w:rsidR="000F0A2F" w:rsidRPr="00A1552D">
        <w:t xml:space="preserve">поэмой, </w:t>
      </w:r>
      <w:r w:rsidR="00612089">
        <w:t xml:space="preserve"> </w:t>
      </w:r>
      <w:r w:rsidR="000F0A2F" w:rsidRPr="00A1552D">
        <w:t>Муция</w:t>
      </w:r>
      <w:proofErr w:type="gramEnd"/>
      <w:r w:rsidR="000F0A2F" w:rsidRPr="00A1552D">
        <w:t>, она напоминает лирический монолог с</w:t>
      </w:r>
      <w:r w:rsidR="00612089">
        <w:t xml:space="preserve"> </w:t>
      </w:r>
      <w:r w:rsidR="000F0A2F" w:rsidRPr="00A1552D">
        <w:t xml:space="preserve"> выразительными интервалами. </w:t>
      </w:r>
      <w:proofErr w:type="gramStart"/>
      <w:r w:rsidR="000F0A2F" w:rsidRPr="00A1552D">
        <w:t>При</w:t>
      </w:r>
      <w:r w:rsidR="00612089">
        <w:t xml:space="preserve"> </w:t>
      </w:r>
      <w:r w:rsidR="000F0A2F" w:rsidRPr="00A1552D">
        <w:t xml:space="preserve"> повторениях</w:t>
      </w:r>
      <w:proofErr w:type="gramEnd"/>
      <w:r w:rsidR="000F0A2F" w:rsidRPr="00A1552D">
        <w:t xml:space="preserve"> Тема 1 (Муция) варьир</w:t>
      </w:r>
      <w:r w:rsidR="003C55F8" w:rsidRPr="00A1552D">
        <w:t xml:space="preserve">уется </w:t>
      </w:r>
      <w:r w:rsidR="000F0A2F" w:rsidRPr="00A1552D">
        <w:t xml:space="preserve">гармонически, но сохраняет </w:t>
      </w:r>
      <w:r w:rsidR="00612089">
        <w:t xml:space="preserve"> </w:t>
      </w:r>
      <w:r w:rsidR="000F0A2F" w:rsidRPr="00A1552D">
        <w:t>интонационное ядро; в</w:t>
      </w:r>
      <w:r w:rsidR="00612089">
        <w:t xml:space="preserve"> </w:t>
      </w:r>
      <w:r w:rsidR="000F0A2F" w:rsidRPr="00A1552D">
        <w:t xml:space="preserve"> кульминации приобретает </w:t>
      </w:r>
      <w:proofErr w:type="spellStart"/>
      <w:r w:rsidR="000F0A2F" w:rsidRPr="00A1552D">
        <w:lastRenderedPageBreak/>
        <w:t>героико</w:t>
      </w:r>
      <w:proofErr w:type="spellEnd"/>
      <w:r w:rsidR="00612089">
        <w:t xml:space="preserve"> </w:t>
      </w:r>
      <w:r w:rsidR="000F0A2F" w:rsidRPr="00A1552D">
        <w:t>-</w:t>
      </w:r>
      <w:r w:rsidR="00612089">
        <w:t xml:space="preserve"> </w:t>
      </w:r>
      <w:r w:rsidR="000F0A2F" w:rsidRPr="00A1552D">
        <w:t>драматический</w:t>
      </w:r>
      <w:r w:rsidR="00612089">
        <w:t xml:space="preserve"> </w:t>
      </w:r>
      <w:r w:rsidR="000F0A2F" w:rsidRPr="00A1552D">
        <w:t xml:space="preserve"> масштаб. Вторая тема боле</w:t>
      </w:r>
      <w:r w:rsidRPr="00A1552D">
        <w:t>е</w:t>
      </w:r>
      <w:r w:rsidR="003C55F8" w:rsidRPr="00A1552D">
        <w:t xml:space="preserve"> контрастна </w:t>
      </w:r>
      <w:proofErr w:type="gramStart"/>
      <w:r w:rsidR="003C55F8" w:rsidRPr="00A1552D">
        <w:t xml:space="preserve">и </w:t>
      </w:r>
      <w:r w:rsidR="00612089">
        <w:t xml:space="preserve"> </w:t>
      </w:r>
      <w:r w:rsidR="003C55F8" w:rsidRPr="00A1552D">
        <w:t>подвижна</w:t>
      </w:r>
      <w:proofErr w:type="gramEnd"/>
      <w:r w:rsidR="000F0A2F" w:rsidRPr="00A1552D">
        <w:t>, с хроматизмами и секундами, трелью создающими оттенок экзотики и</w:t>
      </w:r>
      <w:r w:rsidR="00612089">
        <w:t xml:space="preserve"> </w:t>
      </w:r>
      <w:r w:rsidR="000F0A2F" w:rsidRPr="00A1552D">
        <w:t xml:space="preserve"> напряжённости. В разработке тема проходит тональные и метроритмические трансформации.</w:t>
      </w:r>
      <w:r w:rsidR="00612089">
        <w:t xml:space="preserve"> </w:t>
      </w:r>
      <w:r w:rsidR="000F0A2F" w:rsidRPr="00A1552D">
        <w:t xml:space="preserve"> Связующий мотив (Рисунок 3) </w:t>
      </w:r>
      <w:proofErr w:type="gramStart"/>
      <w:r w:rsidR="000F0A2F" w:rsidRPr="00A1552D">
        <w:t>концентрирует</w:t>
      </w:r>
      <w:r w:rsidR="00612089">
        <w:t xml:space="preserve"> </w:t>
      </w:r>
      <w:r w:rsidR="000F0A2F" w:rsidRPr="00A1552D">
        <w:t xml:space="preserve"> напряжение</w:t>
      </w:r>
      <w:proofErr w:type="gramEnd"/>
      <w:r w:rsidR="00612089">
        <w:t xml:space="preserve"> </w:t>
      </w:r>
      <w:r w:rsidR="000F0A2F" w:rsidRPr="00A1552D">
        <w:t xml:space="preserve"> и объединяет разделы, обеспечивая целостность формы</w:t>
      </w:r>
      <w:r w:rsidR="00406C8F" w:rsidRPr="00A1552D">
        <w:t xml:space="preserve"> [10? </w:t>
      </w:r>
      <w:r w:rsidR="00406C8F" w:rsidRPr="00A1552D">
        <w:rPr>
          <w:lang w:val="en-US"/>
        </w:rPr>
        <w:t>c</w:t>
      </w:r>
      <w:r w:rsidR="00406C8F" w:rsidRPr="00A1552D">
        <w:t>/ 50-53]</w:t>
      </w:r>
      <w:r w:rsidR="000F0A2F" w:rsidRPr="00A1552D">
        <w:t>.</w:t>
      </w:r>
    </w:p>
    <w:p w:rsidR="000F0A2F" w:rsidRPr="00A1552D" w:rsidRDefault="000F0A2F" w:rsidP="000F0A2F">
      <w:pPr>
        <w:pStyle w:val="a3"/>
        <w:ind w:firstLine="567"/>
        <w:contextualSpacing/>
        <w:jc w:val="both"/>
      </w:pPr>
    </w:p>
    <w:p w:rsidR="000F0A2F" w:rsidRPr="00A1552D" w:rsidRDefault="000F0A2F" w:rsidP="000F0A2F">
      <w:pPr>
        <w:pStyle w:val="a3"/>
        <w:ind w:firstLine="567"/>
        <w:contextualSpacing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0A2F" w:rsidRPr="00A1552D" w:rsidTr="000F0A2F">
        <w:tc>
          <w:tcPr>
            <w:tcW w:w="4672" w:type="dxa"/>
          </w:tcPr>
          <w:p w:rsidR="000F0A2F" w:rsidRPr="00A1552D" w:rsidRDefault="000F0A2F" w:rsidP="000F0A2F">
            <w:pPr>
              <w:pStyle w:val="a3"/>
              <w:contextualSpacing/>
              <w:jc w:val="center"/>
            </w:pPr>
            <w:r w:rsidRPr="00A1552D">
              <w:rPr>
                <w:noProof/>
              </w:rPr>
              <w:drawing>
                <wp:inline distT="0" distB="0" distL="0" distR="0" wp14:anchorId="6880D43F" wp14:editId="315B7551">
                  <wp:extent cx="2527300" cy="501650"/>
                  <wp:effectExtent l="0" t="0" r="6350" b="0"/>
                  <wp:docPr id="58" name="Imag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A2F" w:rsidRPr="00A1552D" w:rsidRDefault="000F0A2F" w:rsidP="000F0A2F">
            <w:pPr>
              <w:pStyle w:val="a3"/>
              <w:contextualSpacing/>
              <w:jc w:val="center"/>
            </w:pPr>
            <w:r w:rsidRPr="00A1552D">
              <w:t>Рис. 1. (Тема Муция)</w:t>
            </w:r>
          </w:p>
        </w:tc>
        <w:tc>
          <w:tcPr>
            <w:tcW w:w="4673" w:type="dxa"/>
          </w:tcPr>
          <w:p w:rsidR="000F0A2F" w:rsidRPr="00A1552D" w:rsidRDefault="000F0A2F" w:rsidP="000F0A2F">
            <w:pPr>
              <w:pStyle w:val="a3"/>
              <w:contextualSpacing/>
              <w:jc w:val="both"/>
            </w:pPr>
            <w:r w:rsidRPr="00A1552D">
              <w:rPr>
                <w:noProof/>
              </w:rPr>
              <w:drawing>
                <wp:inline distT="0" distB="0" distL="0" distR="0" wp14:anchorId="1CB064A4" wp14:editId="3611B49B">
                  <wp:extent cx="2438400" cy="501650"/>
                  <wp:effectExtent l="0" t="0" r="0" b="0"/>
                  <wp:docPr id="59" name="Imag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552D">
              <w:t xml:space="preserve"> </w:t>
            </w:r>
          </w:p>
          <w:p w:rsidR="000F0A2F" w:rsidRPr="00A1552D" w:rsidRDefault="003C55F8" w:rsidP="000F0A2F">
            <w:pPr>
              <w:pStyle w:val="a3"/>
              <w:contextualSpacing/>
              <w:jc w:val="both"/>
            </w:pPr>
            <w:r w:rsidRPr="00A1552D">
              <w:t>Рис. 2 (Тема 2. Р</w:t>
            </w:r>
            <w:r w:rsidR="000F0A2F" w:rsidRPr="00A1552D">
              <w:t>азговор Валерии и Муция)</w:t>
            </w:r>
          </w:p>
          <w:p w:rsidR="000F0A2F" w:rsidRPr="00A1552D" w:rsidRDefault="000F0A2F" w:rsidP="007E0DCB">
            <w:pPr>
              <w:pStyle w:val="a3"/>
              <w:contextualSpacing/>
              <w:jc w:val="both"/>
            </w:pPr>
          </w:p>
        </w:tc>
      </w:tr>
      <w:tr w:rsidR="000F0A2F" w:rsidRPr="00A1552D" w:rsidTr="000F0A2F">
        <w:tc>
          <w:tcPr>
            <w:tcW w:w="9345" w:type="dxa"/>
            <w:gridSpan w:val="2"/>
          </w:tcPr>
          <w:p w:rsidR="000F0A2F" w:rsidRPr="00A1552D" w:rsidRDefault="000F0A2F" w:rsidP="000F0A2F">
            <w:pPr>
              <w:pStyle w:val="a3"/>
              <w:contextualSpacing/>
              <w:jc w:val="center"/>
            </w:pPr>
            <w:r w:rsidRPr="00A1552D">
              <w:rPr>
                <w:noProof/>
              </w:rPr>
              <w:drawing>
                <wp:inline distT="0" distB="0" distL="0" distR="0" wp14:anchorId="31B6EF10" wp14:editId="51FE0C0F">
                  <wp:extent cx="1203960" cy="353060"/>
                  <wp:effectExtent l="0" t="0" r="0" b="8890"/>
                  <wp:docPr id="57" name="Imag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552D">
              <w:t xml:space="preserve"> </w:t>
            </w:r>
          </w:p>
          <w:p w:rsidR="000F0A2F" w:rsidRPr="00A1552D" w:rsidRDefault="000F0A2F" w:rsidP="000F0A2F">
            <w:pPr>
              <w:pStyle w:val="a3"/>
              <w:contextualSpacing/>
              <w:jc w:val="center"/>
            </w:pPr>
            <w:r w:rsidRPr="00A1552D">
              <w:t>Рис. 3. Связующий мотив</w:t>
            </w:r>
          </w:p>
        </w:tc>
      </w:tr>
    </w:tbl>
    <w:p w:rsidR="000F0A2F" w:rsidRPr="00A1552D" w:rsidRDefault="000F0A2F" w:rsidP="00C716A1">
      <w:pPr>
        <w:pStyle w:val="a3"/>
        <w:ind w:firstLine="567"/>
        <w:contextualSpacing/>
        <w:jc w:val="both"/>
      </w:pPr>
      <w:r w:rsidRPr="00A1552D">
        <w:t xml:space="preserve">Такой </w:t>
      </w:r>
      <w:proofErr w:type="gramStart"/>
      <w:r w:rsidRPr="00A1552D">
        <w:t>же</w:t>
      </w:r>
      <w:r w:rsidR="00612089">
        <w:t xml:space="preserve"> </w:t>
      </w:r>
      <w:r w:rsidRPr="00A1552D">
        <w:t xml:space="preserve"> принцип</w:t>
      </w:r>
      <w:proofErr w:type="gramEnd"/>
      <w:r w:rsidRPr="00A1552D">
        <w:t xml:space="preserve"> интонационного </w:t>
      </w:r>
      <w:r w:rsidR="00612089">
        <w:t xml:space="preserve"> </w:t>
      </w:r>
      <w:r w:rsidRPr="00A1552D">
        <w:t xml:space="preserve">«прорастания» </w:t>
      </w:r>
      <w:r w:rsidR="00612089">
        <w:t xml:space="preserve"> </w:t>
      </w:r>
      <w:r w:rsidRPr="00A1552D">
        <w:t xml:space="preserve">можно наблюдать </w:t>
      </w:r>
      <w:r w:rsidR="00612089">
        <w:t xml:space="preserve"> </w:t>
      </w:r>
      <w:r w:rsidRPr="00A1552D">
        <w:t xml:space="preserve">у </w:t>
      </w:r>
      <w:proofErr w:type="spellStart"/>
      <w:r w:rsidRPr="00A1552D">
        <w:rPr>
          <w:rStyle w:val="whitespace-normal"/>
        </w:rPr>
        <w:t>Э.Изаи</w:t>
      </w:r>
      <w:proofErr w:type="spellEnd"/>
      <w:r w:rsidRPr="00A1552D">
        <w:t xml:space="preserve"> в </w:t>
      </w:r>
      <w:r w:rsidR="00612089">
        <w:t xml:space="preserve"> </w:t>
      </w:r>
      <w:r w:rsidRPr="00A1552D">
        <w:t xml:space="preserve">его </w:t>
      </w:r>
      <w:r w:rsidRPr="00A1552D">
        <w:rPr>
          <w:rStyle w:val="whitespace-normal"/>
        </w:rPr>
        <w:t xml:space="preserve">Элегической </w:t>
      </w:r>
      <w:r w:rsidR="00612089">
        <w:rPr>
          <w:rStyle w:val="whitespace-normal"/>
        </w:rPr>
        <w:t xml:space="preserve">   </w:t>
      </w:r>
      <w:r w:rsidRPr="00A1552D">
        <w:rPr>
          <w:rStyle w:val="whitespace-normal"/>
        </w:rPr>
        <w:t>поэме</w:t>
      </w:r>
      <w:r w:rsidRPr="00A1552D">
        <w:t xml:space="preserve">. В основе </w:t>
      </w:r>
      <w:proofErr w:type="gramStart"/>
      <w:r w:rsidRPr="00A1552D">
        <w:t>произведения</w:t>
      </w:r>
      <w:r w:rsidR="00612089">
        <w:t xml:space="preserve"> </w:t>
      </w:r>
      <w:r w:rsidRPr="00A1552D">
        <w:t xml:space="preserve"> лежит</w:t>
      </w:r>
      <w:proofErr w:type="gramEnd"/>
      <w:r w:rsidRPr="00A1552D">
        <w:t xml:space="preserve"> скорбная</w:t>
      </w:r>
      <w:r w:rsidR="00612089">
        <w:t xml:space="preserve"> </w:t>
      </w:r>
      <w:r w:rsidRPr="00A1552D">
        <w:t xml:space="preserve"> </w:t>
      </w:r>
      <w:proofErr w:type="spellStart"/>
      <w:r w:rsidRPr="00A1552D">
        <w:t>кантиленная</w:t>
      </w:r>
      <w:proofErr w:type="spellEnd"/>
      <w:r w:rsidRPr="00A1552D">
        <w:t xml:space="preserve"> тема, построенная </w:t>
      </w:r>
      <w:r w:rsidR="00612089">
        <w:t xml:space="preserve"> </w:t>
      </w:r>
      <w:r w:rsidRPr="00A1552D">
        <w:t>на ни</w:t>
      </w:r>
      <w:r w:rsidR="00C716A1" w:rsidRPr="00A1552D">
        <w:t xml:space="preserve">сходящих секундовых интонациях. Эти </w:t>
      </w:r>
      <w:proofErr w:type="gramStart"/>
      <w:r w:rsidR="00C716A1" w:rsidRPr="00A1552D">
        <w:t xml:space="preserve">мотивы </w:t>
      </w:r>
      <w:r w:rsidRPr="00A1552D">
        <w:t xml:space="preserve"> проход</w:t>
      </w:r>
      <w:r w:rsidR="007454DF" w:rsidRPr="00A1552D">
        <w:t>я</w:t>
      </w:r>
      <w:r w:rsidRPr="00A1552D">
        <w:t>т</w:t>
      </w:r>
      <w:proofErr w:type="gramEnd"/>
      <w:r w:rsidRPr="00A1552D">
        <w:t xml:space="preserve"> через всё </w:t>
      </w:r>
      <w:r w:rsidR="00612089">
        <w:t xml:space="preserve"> </w:t>
      </w:r>
      <w:r w:rsidRPr="00A1552D">
        <w:t>сочинение, варьируясь</w:t>
      </w:r>
      <w:r w:rsidR="00612089">
        <w:t xml:space="preserve"> </w:t>
      </w:r>
      <w:r w:rsidRPr="00A1552D">
        <w:t xml:space="preserve"> по регистру, </w:t>
      </w:r>
      <w:r w:rsidR="00612089">
        <w:t xml:space="preserve"> </w:t>
      </w:r>
      <w:r w:rsidRPr="00A1552D">
        <w:t xml:space="preserve">динамике и фактурной плотности </w:t>
      </w:r>
      <w:r w:rsidR="00612089">
        <w:t xml:space="preserve">  </w:t>
      </w:r>
      <w:r w:rsidRPr="00A1552D">
        <w:t>к более напряжённым, драматизированным эпизодам</w:t>
      </w:r>
      <w:r w:rsidR="00C716A1" w:rsidRPr="00A1552D">
        <w:t>.</w:t>
      </w:r>
    </w:p>
    <w:p w:rsidR="00406C8F" w:rsidRPr="00A1552D" w:rsidRDefault="00406C8F" w:rsidP="00C716A1">
      <w:pPr>
        <w:pStyle w:val="a3"/>
        <w:ind w:firstLine="567"/>
        <w:contextualSpacing/>
        <w:jc w:val="both"/>
      </w:pPr>
    </w:p>
    <w:p w:rsidR="000F0A2F" w:rsidRPr="00A1552D" w:rsidRDefault="00C716A1" w:rsidP="00C716A1">
      <w:pPr>
        <w:pStyle w:val="a3"/>
        <w:contextualSpacing/>
        <w:jc w:val="both"/>
      </w:pPr>
      <w:r w:rsidRPr="00A1552D">
        <w:rPr>
          <w:noProof/>
        </w:rPr>
        <w:drawing>
          <wp:inline distT="0" distB="0" distL="0" distR="0" wp14:anchorId="7DA11AF9" wp14:editId="2894AFA2">
            <wp:extent cx="6120130" cy="9677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A1" w:rsidRPr="00A1552D" w:rsidRDefault="00C716A1" w:rsidP="00C716A1">
      <w:pPr>
        <w:pStyle w:val="a3"/>
        <w:contextualSpacing/>
        <w:jc w:val="center"/>
      </w:pPr>
      <w:r w:rsidRPr="00A1552D">
        <w:t xml:space="preserve">Рис. 4.  Первые такты «Элегической поэмы» </w:t>
      </w:r>
      <w:proofErr w:type="spellStart"/>
      <w:r w:rsidRPr="00A1552D">
        <w:t>Э.Изаи</w:t>
      </w:r>
      <w:proofErr w:type="spellEnd"/>
    </w:p>
    <w:p w:rsidR="00C716A1" w:rsidRPr="00A1552D" w:rsidRDefault="00C716A1" w:rsidP="007E0DCB">
      <w:pPr>
        <w:pStyle w:val="a3"/>
        <w:ind w:firstLine="567"/>
        <w:contextualSpacing/>
        <w:jc w:val="both"/>
      </w:pPr>
    </w:p>
    <w:p w:rsidR="000F0A2F" w:rsidRPr="00A1552D" w:rsidRDefault="00C716A1" w:rsidP="007E0DCB">
      <w:pPr>
        <w:pStyle w:val="a3"/>
        <w:ind w:firstLine="567"/>
        <w:contextualSpacing/>
        <w:jc w:val="both"/>
      </w:pPr>
      <w:r w:rsidRPr="00A1552D">
        <w:t xml:space="preserve">Партия скрипки в «Элегической поэме» представляет </w:t>
      </w:r>
      <w:proofErr w:type="gramStart"/>
      <w:r w:rsidRPr="00A1552D">
        <w:t>собой</w:t>
      </w:r>
      <w:r w:rsidR="00612089">
        <w:t xml:space="preserve"> </w:t>
      </w:r>
      <w:r w:rsidRPr="00A1552D">
        <w:t xml:space="preserve"> сложную</w:t>
      </w:r>
      <w:proofErr w:type="gramEnd"/>
      <w:r w:rsidRPr="00A1552D">
        <w:t xml:space="preserve"> систему выразительных </w:t>
      </w:r>
      <w:r w:rsidR="009A432D">
        <w:t xml:space="preserve"> </w:t>
      </w:r>
      <w:r w:rsidRPr="00A1552D">
        <w:t xml:space="preserve">и </w:t>
      </w:r>
      <w:r w:rsidR="00612089">
        <w:t xml:space="preserve"> </w:t>
      </w:r>
      <w:r w:rsidRPr="00A1552D">
        <w:t xml:space="preserve">технических приёмов, </w:t>
      </w:r>
      <w:r w:rsidR="00612089">
        <w:t xml:space="preserve"> </w:t>
      </w:r>
      <w:r w:rsidRPr="00A1552D">
        <w:t>направленных на</w:t>
      </w:r>
      <w:r w:rsidR="00612089">
        <w:t xml:space="preserve"> </w:t>
      </w:r>
      <w:r w:rsidRPr="00A1552D">
        <w:t xml:space="preserve"> передачу психологически многопланового образа.</w:t>
      </w:r>
      <w:r w:rsidR="009A432D">
        <w:t xml:space="preserve"> </w:t>
      </w:r>
      <w:r w:rsidR="00612089">
        <w:t xml:space="preserve"> </w:t>
      </w:r>
      <w:r w:rsidRPr="00A1552D">
        <w:t xml:space="preserve"> Особенности</w:t>
      </w:r>
      <w:r w:rsidR="009A432D">
        <w:t xml:space="preserve"> исполнения</w:t>
      </w:r>
      <w:r w:rsidRPr="00A1552D">
        <w:t xml:space="preserve"> включают</w:t>
      </w:r>
      <w:r w:rsidR="009A432D">
        <w:t xml:space="preserve"> в себя </w:t>
      </w:r>
      <w:proofErr w:type="gramStart"/>
      <w:r w:rsidR="009A432D">
        <w:t xml:space="preserve">– </w:t>
      </w:r>
      <w:r w:rsidRPr="00A1552D">
        <w:t xml:space="preserve"> работу</w:t>
      </w:r>
      <w:proofErr w:type="gramEnd"/>
      <w:r w:rsidRPr="00A1552D">
        <w:t xml:space="preserve"> в низком регистре, </w:t>
      </w:r>
      <w:r w:rsidR="00612089">
        <w:t xml:space="preserve"> </w:t>
      </w:r>
      <w:r w:rsidRPr="00A1552D">
        <w:t xml:space="preserve">плотное звучание, двойные ноты, флажолеты и широкую фразировку. Произведение требует от исполнителя технического </w:t>
      </w:r>
      <w:proofErr w:type="gramStart"/>
      <w:r w:rsidRPr="00A1552D">
        <w:t>мастерства</w:t>
      </w:r>
      <w:r w:rsidR="009A432D">
        <w:t xml:space="preserve"> </w:t>
      </w:r>
      <w:r w:rsidRPr="00A1552D">
        <w:t xml:space="preserve"> и</w:t>
      </w:r>
      <w:proofErr w:type="gramEnd"/>
      <w:r w:rsidRPr="00A1552D">
        <w:t xml:space="preserve"> высокой степени художественной выразительности.</w:t>
      </w:r>
    </w:p>
    <w:p w:rsidR="00C716A1" w:rsidRPr="00A1552D" w:rsidRDefault="00C716A1" w:rsidP="007E0DCB">
      <w:pPr>
        <w:pStyle w:val="a3"/>
        <w:ind w:firstLine="567"/>
        <w:contextualSpacing/>
        <w:jc w:val="both"/>
      </w:pPr>
    </w:p>
    <w:p w:rsidR="00C716A1" w:rsidRPr="00A1552D" w:rsidRDefault="00C716A1" w:rsidP="00C716A1">
      <w:pPr>
        <w:pStyle w:val="a3"/>
        <w:ind w:firstLine="567"/>
        <w:contextualSpacing/>
        <w:jc w:val="center"/>
      </w:pPr>
      <w:r w:rsidRPr="00A1552D">
        <w:rPr>
          <w:b/>
          <w:bCs/>
          <w:noProof/>
        </w:rPr>
        <w:drawing>
          <wp:inline distT="0" distB="0" distL="0" distR="0" wp14:anchorId="6343532E" wp14:editId="28DB0612">
            <wp:extent cx="5048250" cy="628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5374" cy="63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8F" w:rsidRPr="00A1552D" w:rsidRDefault="00406C8F" w:rsidP="00C716A1">
      <w:pPr>
        <w:pStyle w:val="a3"/>
        <w:ind w:firstLine="567"/>
        <w:contextualSpacing/>
        <w:jc w:val="center"/>
      </w:pPr>
    </w:p>
    <w:p w:rsidR="00C716A1" w:rsidRPr="00A1552D" w:rsidRDefault="00C716A1" w:rsidP="00C716A1">
      <w:pPr>
        <w:pStyle w:val="a3"/>
        <w:ind w:firstLine="567"/>
        <w:contextualSpacing/>
        <w:jc w:val="center"/>
      </w:pPr>
      <w:r w:rsidRPr="00A1552D">
        <w:t>Рис.</w:t>
      </w:r>
      <w:r w:rsidR="00585166" w:rsidRPr="00A1552D">
        <w:t xml:space="preserve"> 5.</w:t>
      </w:r>
      <w:r w:rsidRPr="00A1552D">
        <w:t xml:space="preserve"> Тт. 64-72. Различные виды техники в партии скрипки.</w:t>
      </w:r>
    </w:p>
    <w:p w:rsidR="00C716A1" w:rsidRPr="00A1552D" w:rsidRDefault="00C716A1" w:rsidP="00C716A1">
      <w:pPr>
        <w:pStyle w:val="a3"/>
        <w:ind w:firstLine="567"/>
        <w:contextualSpacing/>
        <w:jc w:val="center"/>
      </w:pPr>
    </w:p>
    <w:p w:rsidR="00C716A1" w:rsidRPr="00A1552D" w:rsidRDefault="00C716A1" w:rsidP="007E0DCB">
      <w:pPr>
        <w:pStyle w:val="a3"/>
        <w:ind w:firstLine="567"/>
        <w:contextualSpacing/>
        <w:jc w:val="both"/>
      </w:pPr>
      <w:r w:rsidRPr="00A1552D">
        <w:t xml:space="preserve">Влияние </w:t>
      </w:r>
      <w:r w:rsidR="00583F96" w:rsidRPr="00A1552D">
        <w:t xml:space="preserve">Р. </w:t>
      </w:r>
      <w:proofErr w:type="gramStart"/>
      <w:r w:rsidRPr="00A1552D">
        <w:t>Вагнера</w:t>
      </w:r>
      <w:r w:rsidR="00612089">
        <w:t xml:space="preserve"> </w:t>
      </w:r>
      <w:r w:rsidRPr="00A1552D">
        <w:t xml:space="preserve"> (</w:t>
      </w:r>
      <w:proofErr w:type="gramEnd"/>
      <w:r w:rsidRPr="00A1552D">
        <w:t xml:space="preserve">прежде всего эстетики </w:t>
      </w:r>
      <w:r w:rsidR="00583F96" w:rsidRPr="00A1552D">
        <w:rPr>
          <w:rStyle w:val="whitespace-normal"/>
        </w:rPr>
        <w:t xml:space="preserve">и </w:t>
      </w:r>
      <w:r w:rsidRPr="00A1552D">
        <w:t xml:space="preserve">гармонического языка </w:t>
      </w:r>
      <w:r w:rsidR="00612089">
        <w:t xml:space="preserve"> </w:t>
      </w:r>
      <w:r w:rsidR="007454DF" w:rsidRPr="00A1552D">
        <w:t>«</w:t>
      </w:r>
      <w:r w:rsidRPr="00A1552D">
        <w:rPr>
          <w:rStyle w:val="whitespace-normal"/>
        </w:rPr>
        <w:t>Тристан</w:t>
      </w:r>
      <w:r w:rsidR="007454DF" w:rsidRPr="00A1552D">
        <w:rPr>
          <w:rStyle w:val="whitespace-normal"/>
        </w:rPr>
        <w:t>а и Изольды»</w:t>
      </w:r>
      <w:r w:rsidRPr="00A1552D">
        <w:t xml:space="preserve">) в </w:t>
      </w:r>
      <w:r w:rsidR="00612089">
        <w:t xml:space="preserve"> </w:t>
      </w:r>
      <w:r w:rsidRPr="00A1552D">
        <w:t xml:space="preserve">поэмной традиции </w:t>
      </w:r>
      <w:proofErr w:type="spellStart"/>
      <w:r w:rsidRPr="00A1552D">
        <w:t>Шоссона</w:t>
      </w:r>
      <w:proofErr w:type="spellEnd"/>
      <w:r w:rsidRPr="00A1552D">
        <w:t xml:space="preserve"> и </w:t>
      </w:r>
      <w:proofErr w:type="spellStart"/>
      <w:r w:rsidRPr="00A1552D">
        <w:t>Изаи</w:t>
      </w:r>
      <w:proofErr w:type="spellEnd"/>
      <w:r w:rsidRPr="00A1552D">
        <w:t xml:space="preserve"> проявляется в нескольких </w:t>
      </w:r>
      <w:r w:rsidR="00612089">
        <w:t xml:space="preserve"> </w:t>
      </w:r>
      <w:r w:rsidRPr="00A1552D">
        <w:t xml:space="preserve">конкретных </w:t>
      </w:r>
      <w:r w:rsidR="00612089">
        <w:t xml:space="preserve"> </w:t>
      </w:r>
      <w:r w:rsidRPr="00A1552D">
        <w:t>приёмах.</w:t>
      </w:r>
      <w:r w:rsidR="00612089">
        <w:t xml:space="preserve"> </w:t>
      </w:r>
      <w:r w:rsidRPr="00A1552D">
        <w:t xml:space="preserve"> </w:t>
      </w:r>
      <w:r w:rsidR="00585166" w:rsidRPr="00A1552D">
        <w:t xml:space="preserve">Как описывает </w:t>
      </w:r>
      <w:proofErr w:type="gramStart"/>
      <w:r w:rsidR="00585166" w:rsidRPr="00A1552D">
        <w:t xml:space="preserve">исследователь </w:t>
      </w:r>
      <w:r w:rsidR="00612089">
        <w:t xml:space="preserve"> </w:t>
      </w:r>
      <w:r w:rsidR="00585166" w:rsidRPr="00A1552D">
        <w:t>Мао</w:t>
      </w:r>
      <w:proofErr w:type="gramEnd"/>
      <w:r w:rsidR="00585166" w:rsidRPr="00A1552D">
        <w:t xml:space="preserve"> </w:t>
      </w:r>
      <w:proofErr w:type="spellStart"/>
      <w:r w:rsidR="00585166" w:rsidRPr="00A1552D">
        <w:t>Янь</w:t>
      </w:r>
      <w:proofErr w:type="spellEnd"/>
      <w:r w:rsidR="00585166" w:rsidRPr="00A1552D">
        <w:t>, в</w:t>
      </w:r>
      <w:r w:rsidRPr="00A1552D">
        <w:t xml:space="preserve">лияние </w:t>
      </w:r>
      <w:proofErr w:type="spellStart"/>
      <w:r w:rsidRPr="00A1552D">
        <w:rPr>
          <w:rStyle w:val="whitespace-normal"/>
        </w:rPr>
        <w:t>Р.Вагнера</w:t>
      </w:r>
      <w:proofErr w:type="spellEnd"/>
      <w:r w:rsidR="00585166" w:rsidRPr="00A1552D">
        <w:rPr>
          <w:rStyle w:val="a7"/>
        </w:rPr>
        <w:footnoteReference w:id="9"/>
      </w:r>
      <w:r w:rsidRPr="00A1552D">
        <w:t xml:space="preserve"> («</w:t>
      </w:r>
      <w:r w:rsidRPr="00A1552D">
        <w:rPr>
          <w:rStyle w:val="whitespace-normal"/>
        </w:rPr>
        <w:t>Тристан и Изольда»</w:t>
      </w:r>
      <w:r w:rsidRPr="00A1552D">
        <w:t>)</w:t>
      </w:r>
      <w:r w:rsidR="00612089">
        <w:t xml:space="preserve"> </w:t>
      </w:r>
      <w:r w:rsidRPr="00A1552D">
        <w:t xml:space="preserve"> проявляется </w:t>
      </w:r>
      <w:r w:rsidR="00612089">
        <w:t xml:space="preserve"> </w:t>
      </w:r>
      <w:r w:rsidRPr="00A1552D">
        <w:t xml:space="preserve">в насыщенной </w:t>
      </w:r>
      <w:proofErr w:type="spellStart"/>
      <w:r w:rsidRPr="00A1552D">
        <w:t>хроматике</w:t>
      </w:r>
      <w:proofErr w:type="spellEnd"/>
      <w:r w:rsidRPr="00A1552D">
        <w:t xml:space="preserve">, </w:t>
      </w:r>
      <w:r w:rsidR="00585166" w:rsidRPr="00A1552D">
        <w:t>нисходящем басе, частых задержаниях</w:t>
      </w:r>
      <w:r w:rsidRPr="00A1552D">
        <w:t xml:space="preserve">, из-за </w:t>
      </w:r>
      <w:r w:rsidR="00612089">
        <w:t xml:space="preserve"> </w:t>
      </w:r>
      <w:r w:rsidRPr="00A1552D">
        <w:t xml:space="preserve">чего тональность ощущается </w:t>
      </w:r>
      <w:r w:rsidR="00585166" w:rsidRPr="00A1552D">
        <w:t xml:space="preserve">неустойчивой. </w:t>
      </w:r>
      <w:r w:rsidR="00612089">
        <w:t xml:space="preserve"> </w:t>
      </w:r>
      <w:r w:rsidR="00585166" w:rsidRPr="00A1552D">
        <w:t xml:space="preserve">Мелодия </w:t>
      </w:r>
      <w:proofErr w:type="gramStart"/>
      <w:r w:rsidR="00585166" w:rsidRPr="00A1552D">
        <w:t xml:space="preserve">избегает </w:t>
      </w:r>
      <w:r w:rsidR="00612089">
        <w:t xml:space="preserve"> </w:t>
      </w:r>
      <w:r w:rsidRPr="00A1552D">
        <w:t>периодичности</w:t>
      </w:r>
      <w:proofErr w:type="gramEnd"/>
      <w:r w:rsidRPr="00A1552D">
        <w:t>,</w:t>
      </w:r>
      <w:r w:rsidR="00612089">
        <w:t xml:space="preserve"> </w:t>
      </w:r>
      <w:r w:rsidRPr="00A1552D">
        <w:t xml:space="preserve"> тянется</w:t>
      </w:r>
      <w:r w:rsidR="00612089">
        <w:t xml:space="preserve"> </w:t>
      </w:r>
      <w:r w:rsidRPr="00A1552D">
        <w:t xml:space="preserve"> как </w:t>
      </w:r>
      <w:r w:rsidR="00612089">
        <w:t xml:space="preserve">  </w:t>
      </w:r>
      <w:r w:rsidRPr="00A1552D">
        <w:t xml:space="preserve">непрерывный </w:t>
      </w:r>
      <w:r w:rsidR="00612089">
        <w:t xml:space="preserve"> </w:t>
      </w:r>
      <w:r w:rsidRPr="00A1552D">
        <w:t xml:space="preserve">эмоциональный </w:t>
      </w:r>
      <w:r w:rsidR="00612089">
        <w:t xml:space="preserve"> </w:t>
      </w:r>
      <w:r w:rsidRPr="00A1552D">
        <w:t xml:space="preserve">монолог, а </w:t>
      </w:r>
      <w:r w:rsidR="00612089">
        <w:t xml:space="preserve"> </w:t>
      </w:r>
      <w:r w:rsidRPr="00A1552D">
        <w:t xml:space="preserve">темы не просто повторяются, </w:t>
      </w:r>
      <w:r w:rsidR="00612089">
        <w:t xml:space="preserve"> </w:t>
      </w:r>
      <w:r w:rsidRPr="00A1552D">
        <w:t xml:space="preserve">а постепенно </w:t>
      </w:r>
      <w:r w:rsidRPr="00A1552D">
        <w:lastRenderedPageBreak/>
        <w:t>преобразуются</w:t>
      </w:r>
      <w:r w:rsidR="00585166" w:rsidRPr="00A1552D">
        <w:t>.</w:t>
      </w:r>
      <w:r w:rsidR="00612089">
        <w:t xml:space="preserve"> </w:t>
      </w:r>
      <w:r w:rsidR="00585166" w:rsidRPr="00A1552D">
        <w:t xml:space="preserve"> Как описывает </w:t>
      </w:r>
      <w:proofErr w:type="gramStart"/>
      <w:r w:rsidR="00585166" w:rsidRPr="00A1552D">
        <w:t xml:space="preserve">Мао </w:t>
      </w:r>
      <w:r w:rsidR="00612089">
        <w:t xml:space="preserve"> </w:t>
      </w:r>
      <w:proofErr w:type="spellStart"/>
      <w:r w:rsidR="00585166" w:rsidRPr="00A1552D">
        <w:t>Янь</w:t>
      </w:r>
      <w:proofErr w:type="spellEnd"/>
      <w:proofErr w:type="gramEnd"/>
      <w:r w:rsidR="00585166" w:rsidRPr="00A1552D">
        <w:t>, вступление</w:t>
      </w:r>
      <w:r w:rsidR="00612089">
        <w:t xml:space="preserve"> </w:t>
      </w:r>
      <w:r w:rsidR="00585166" w:rsidRPr="00A1552D">
        <w:t xml:space="preserve"> к Поэме имеет </w:t>
      </w:r>
      <w:r w:rsidR="00612089">
        <w:t xml:space="preserve"> </w:t>
      </w:r>
      <w:r w:rsidR="00585166" w:rsidRPr="00A1552D">
        <w:t>ряд сходств</w:t>
      </w:r>
      <w:r w:rsidR="00612089">
        <w:t xml:space="preserve">  </w:t>
      </w:r>
      <w:r w:rsidR="00585166" w:rsidRPr="00A1552D">
        <w:t xml:space="preserve"> со вступлением</w:t>
      </w:r>
      <w:r w:rsidR="00612089">
        <w:t xml:space="preserve"> </w:t>
      </w:r>
      <w:r w:rsidR="00585166" w:rsidRPr="00A1552D">
        <w:t xml:space="preserve"> вагнеровского «Тристана» [</w:t>
      </w:r>
      <w:r w:rsidR="00406C8F" w:rsidRPr="00A1552D">
        <w:t>10</w:t>
      </w:r>
      <w:r w:rsidR="00585166" w:rsidRPr="00A1552D">
        <w:t>, с. 54].</w:t>
      </w:r>
      <w:r w:rsidR="00612089">
        <w:t xml:space="preserve">  </w:t>
      </w:r>
    </w:p>
    <w:p w:rsidR="00585166" w:rsidRPr="00A1552D" w:rsidRDefault="00585166" w:rsidP="007E0DCB">
      <w:pPr>
        <w:pStyle w:val="a3"/>
        <w:ind w:firstLine="567"/>
        <w:contextualSpacing/>
        <w:jc w:val="both"/>
      </w:pPr>
    </w:p>
    <w:p w:rsidR="00585166" w:rsidRPr="00A1552D" w:rsidRDefault="00585166" w:rsidP="00585166">
      <w:pPr>
        <w:pStyle w:val="a3"/>
        <w:ind w:firstLine="567"/>
        <w:contextualSpacing/>
        <w:jc w:val="center"/>
      </w:pPr>
      <w:r w:rsidRPr="00A1552D">
        <w:rPr>
          <w:noProof/>
        </w:rPr>
        <w:drawing>
          <wp:inline distT="0" distB="0" distL="0" distR="0" wp14:anchorId="4A48E88E" wp14:editId="7FF78D8E">
            <wp:extent cx="3136740" cy="84518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69593" cy="85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166" w:rsidRPr="00A1552D" w:rsidRDefault="00585166" w:rsidP="00585166">
      <w:pPr>
        <w:pStyle w:val="a3"/>
        <w:ind w:firstLine="567"/>
        <w:contextualSpacing/>
        <w:jc w:val="center"/>
      </w:pPr>
      <w:r w:rsidRPr="00A1552D">
        <w:t>Рис.</w:t>
      </w:r>
      <w:r w:rsidR="007454DF" w:rsidRPr="00A1552D">
        <w:t xml:space="preserve"> 6. </w:t>
      </w:r>
      <w:r w:rsidR="00612089">
        <w:t>Элементы</w:t>
      </w:r>
      <w:r w:rsidR="007454DF" w:rsidRPr="00A1552D">
        <w:t xml:space="preserve"> </w:t>
      </w:r>
      <w:proofErr w:type="gramStart"/>
      <w:r w:rsidR="007454DF" w:rsidRPr="00A1552D">
        <w:t>вступ</w:t>
      </w:r>
      <w:r w:rsidRPr="00A1552D">
        <w:t xml:space="preserve">ления </w:t>
      </w:r>
      <w:r w:rsidR="00612089">
        <w:t xml:space="preserve"> </w:t>
      </w:r>
      <w:r w:rsidRPr="00A1552D">
        <w:t>По</w:t>
      </w:r>
      <w:r w:rsidR="00FA6488" w:rsidRPr="00A1552D">
        <w:t>эмы</w:t>
      </w:r>
      <w:proofErr w:type="gramEnd"/>
      <w:r w:rsidR="00FA6488" w:rsidRPr="00A1552D">
        <w:t xml:space="preserve"> </w:t>
      </w:r>
      <w:proofErr w:type="spellStart"/>
      <w:r w:rsidR="00FA6488" w:rsidRPr="00A1552D">
        <w:t>Э.Шоссона</w:t>
      </w:r>
      <w:proofErr w:type="spellEnd"/>
      <w:r w:rsidR="00FA6488" w:rsidRPr="00A1552D">
        <w:t xml:space="preserve"> из</w:t>
      </w:r>
    </w:p>
    <w:p w:rsidR="00585166" w:rsidRPr="00A1552D" w:rsidRDefault="00585166" w:rsidP="00585166">
      <w:pPr>
        <w:pStyle w:val="a3"/>
        <w:ind w:firstLine="567"/>
        <w:contextualSpacing/>
        <w:jc w:val="center"/>
      </w:pPr>
      <w:r w:rsidRPr="00A1552D">
        <w:t xml:space="preserve"> </w:t>
      </w:r>
      <w:proofErr w:type="gramStart"/>
      <w:r w:rsidRPr="00A1552D">
        <w:t>диссертаци</w:t>
      </w:r>
      <w:r w:rsidR="00FA6488" w:rsidRPr="00A1552D">
        <w:t>и</w:t>
      </w:r>
      <w:proofErr w:type="gramEnd"/>
      <w:r w:rsidRPr="00A1552D">
        <w:t xml:space="preserve"> Мао </w:t>
      </w:r>
      <w:proofErr w:type="spellStart"/>
      <w:r w:rsidRPr="00A1552D">
        <w:t>Янь</w:t>
      </w:r>
      <w:proofErr w:type="spellEnd"/>
      <w:r w:rsidR="00612089">
        <w:t xml:space="preserve"> </w:t>
      </w:r>
    </w:p>
    <w:p w:rsidR="00585166" w:rsidRPr="00A1552D" w:rsidRDefault="00585166" w:rsidP="00585166">
      <w:pPr>
        <w:pStyle w:val="a3"/>
        <w:ind w:firstLine="567"/>
        <w:contextualSpacing/>
        <w:jc w:val="center"/>
      </w:pPr>
    </w:p>
    <w:p w:rsidR="0013029A" w:rsidRPr="00A1552D" w:rsidRDefault="0081343E" w:rsidP="007E0DCB">
      <w:pPr>
        <w:pStyle w:val="a3"/>
        <w:ind w:firstLine="567"/>
        <w:contextualSpacing/>
        <w:jc w:val="both"/>
      </w:pPr>
      <w:r w:rsidRPr="00A1552D">
        <w:t xml:space="preserve">Таким </w:t>
      </w:r>
      <w:proofErr w:type="gramStart"/>
      <w:r w:rsidRPr="00A1552D">
        <w:t>образом</w:t>
      </w:r>
      <w:r w:rsidR="00612089">
        <w:t xml:space="preserve"> </w:t>
      </w:r>
      <w:r w:rsidRPr="00A1552D">
        <w:t xml:space="preserve"> ж</w:t>
      </w:r>
      <w:r w:rsidR="00AD294C" w:rsidRPr="00A1552D">
        <w:t>анр</w:t>
      </w:r>
      <w:proofErr w:type="gramEnd"/>
      <w:r w:rsidR="00AD294C" w:rsidRPr="00A1552D">
        <w:t xml:space="preserve"> поэмы</w:t>
      </w:r>
      <w:r w:rsidRPr="00A1552D">
        <w:t xml:space="preserve"> в их творчестве</w:t>
      </w:r>
      <w:r w:rsidR="00612089">
        <w:t xml:space="preserve"> </w:t>
      </w:r>
      <w:r w:rsidR="00AD294C" w:rsidRPr="00A1552D">
        <w:t xml:space="preserve"> становится </w:t>
      </w:r>
      <w:r w:rsidR="00AD294C" w:rsidRPr="00A1552D">
        <w:rPr>
          <w:i/>
        </w:rPr>
        <w:t>формой синтеза исполнительской традиции франко-бельгийской школы</w:t>
      </w:r>
      <w:r w:rsidR="00AD294C" w:rsidRPr="00A1552D">
        <w:t xml:space="preserve"> и</w:t>
      </w:r>
      <w:r w:rsidR="0013029A" w:rsidRPr="00A1552D">
        <w:t xml:space="preserve"> новаторск</w:t>
      </w:r>
      <w:r w:rsidRPr="00A1552D">
        <w:t>их</w:t>
      </w:r>
      <w:r w:rsidR="00612089">
        <w:t xml:space="preserve"> </w:t>
      </w:r>
      <w:r w:rsidRPr="00A1552D">
        <w:t xml:space="preserve"> поисков</w:t>
      </w:r>
      <w:r w:rsidR="00612089">
        <w:t xml:space="preserve">  </w:t>
      </w:r>
      <w:r w:rsidRPr="00A1552D">
        <w:t xml:space="preserve"> рубежа XIX-XX веков, это </w:t>
      </w:r>
      <w:r w:rsidR="0013029A" w:rsidRPr="00A1552D">
        <w:t>выражается в следующем:</w:t>
      </w:r>
    </w:p>
    <w:p w:rsidR="0013029A" w:rsidRPr="00A1552D" w:rsidRDefault="0013029A" w:rsidP="007E0DCB">
      <w:pPr>
        <w:pStyle w:val="a3"/>
        <w:ind w:firstLine="567"/>
        <w:contextualSpacing/>
        <w:jc w:val="both"/>
      </w:pPr>
      <w:r w:rsidRPr="00A1552D">
        <w:t>- о</w:t>
      </w:r>
      <w:r w:rsidR="00AD294C" w:rsidRPr="00A1552D">
        <w:t xml:space="preserve">тказ </w:t>
      </w:r>
      <w:proofErr w:type="gramStart"/>
      <w:r w:rsidR="00AD294C" w:rsidRPr="00A1552D">
        <w:t>от</w:t>
      </w:r>
      <w:r w:rsidR="00612089">
        <w:t xml:space="preserve"> </w:t>
      </w:r>
      <w:r w:rsidR="00AD294C" w:rsidRPr="00A1552D">
        <w:t xml:space="preserve"> строгой</w:t>
      </w:r>
      <w:proofErr w:type="gramEnd"/>
      <w:r w:rsidR="00AD294C" w:rsidRPr="00A1552D">
        <w:t xml:space="preserve"> концертной </w:t>
      </w:r>
      <w:proofErr w:type="spellStart"/>
      <w:r w:rsidR="00AD294C" w:rsidRPr="00A1552D">
        <w:t>трёхчастности</w:t>
      </w:r>
      <w:proofErr w:type="spellEnd"/>
      <w:r w:rsidR="00AD294C" w:rsidRPr="00A1552D">
        <w:t xml:space="preserve"> в пользу одночастной, сквозной драматургии </w:t>
      </w:r>
      <w:r w:rsidR="00612089">
        <w:t xml:space="preserve"> </w:t>
      </w:r>
      <w:r w:rsidRPr="00A1552D">
        <w:t xml:space="preserve">(это </w:t>
      </w:r>
      <w:r w:rsidR="00AD294C" w:rsidRPr="00A1552D">
        <w:t xml:space="preserve">отражает стремление к внутренней цельности высказывания и </w:t>
      </w:r>
      <w:proofErr w:type="spellStart"/>
      <w:r w:rsidR="00AD294C" w:rsidRPr="00A1552D">
        <w:t>психологи</w:t>
      </w:r>
      <w:r w:rsidRPr="00A1552D">
        <w:t>зации</w:t>
      </w:r>
      <w:proofErr w:type="spellEnd"/>
      <w:r w:rsidRPr="00A1552D">
        <w:t>);</w:t>
      </w:r>
    </w:p>
    <w:p w:rsidR="006651CE" w:rsidRPr="00A1552D" w:rsidRDefault="0013029A" w:rsidP="007E0DCB">
      <w:pPr>
        <w:pStyle w:val="a3"/>
        <w:ind w:firstLine="567"/>
        <w:contextualSpacing/>
        <w:jc w:val="both"/>
      </w:pPr>
      <w:r w:rsidRPr="00A1552D">
        <w:t>- с</w:t>
      </w:r>
      <w:r w:rsidR="00AD294C" w:rsidRPr="00A1552D">
        <w:t xml:space="preserve">крипка в </w:t>
      </w:r>
      <w:r w:rsidR="0081343E" w:rsidRPr="00A1552D">
        <w:t>поэмах</w:t>
      </w:r>
      <w:r w:rsidR="00AD294C" w:rsidRPr="00A1552D">
        <w:t xml:space="preserve"> </w:t>
      </w:r>
      <w:proofErr w:type="gramStart"/>
      <w:r w:rsidR="00AD294C" w:rsidRPr="00A1552D">
        <w:t>выступает</w:t>
      </w:r>
      <w:r w:rsidR="00612089">
        <w:t xml:space="preserve"> </w:t>
      </w:r>
      <w:r w:rsidR="00AD294C" w:rsidRPr="00A1552D">
        <w:t xml:space="preserve"> не</w:t>
      </w:r>
      <w:proofErr w:type="gramEnd"/>
      <w:r w:rsidR="00AD294C" w:rsidRPr="00A1552D">
        <w:t xml:space="preserve"> столько как </w:t>
      </w:r>
      <w:r w:rsidRPr="00A1552D">
        <w:t>соло</w:t>
      </w:r>
      <w:r w:rsidR="00AD294C" w:rsidRPr="00A1552D">
        <w:t xml:space="preserve"> в состязании</w:t>
      </w:r>
      <w:r w:rsidR="00612089">
        <w:t xml:space="preserve"> </w:t>
      </w:r>
      <w:r w:rsidR="00AD294C" w:rsidRPr="00A1552D">
        <w:t xml:space="preserve"> с оркестром, скол</w:t>
      </w:r>
      <w:r w:rsidRPr="00A1552D">
        <w:t>ько как носитель замысла;</w:t>
      </w:r>
    </w:p>
    <w:p w:rsidR="0081343E" w:rsidRPr="00A1552D" w:rsidRDefault="0081343E" w:rsidP="0081343E">
      <w:pPr>
        <w:pStyle w:val="a3"/>
        <w:ind w:firstLine="567"/>
        <w:contextualSpacing/>
        <w:jc w:val="both"/>
      </w:pPr>
      <w:r w:rsidRPr="00A1552D">
        <w:t xml:space="preserve">- оркестр при </w:t>
      </w:r>
      <w:proofErr w:type="gramStart"/>
      <w:r w:rsidRPr="00A1552D">
        <w:t xml:space="preserve">этом </w:t>
      </w:r>
      <w:r w:rsidR="00612089">
        <w:t xml:space="preserve"> </w:t>
      </w:r>
      <w:r w:rsidRPr="00A1552D">
        <w:t>выполняет</w:t>
      </w:r>
      <w:proofErr w:type="gramEnd"/>
      <w:r w:rsidRPr="00A1552D">
        <w:t xml:space="preserve"> </w:t>
      </w:r>
      <w:r w:rsidR="00612089">
        <w:t xml:space="preserve"> </w:t>
      </w:r>
      <w:r w:rsidRPr="00A1552D">
        <w:t>не аккомпанирующую, а активную драматургическую функцию;</w:t>
      </w:r>
    </w:p>
    <w:p w:rsidR="0013029A" w:rsidRPr="00A1552D" w:rsidRDefault="0013029A" w:rsidP="007E0DCB">
      <w:pPr>
        <w:pStyle w:val="a3"/>
        <w:ind w:firstLine="567"/>
        <w:contextualSpacing/>
        <w:jc w:val="both"/>
      </w:pPr>
      <w:r w:rsidRPr="00A1552D">
        <w:t>- на первый план выходит инт</w:t>
      </w:r>
      <w:r w:rsidR="0081343E" w:rsidRPr="00A1552D">
        <w:t xml:space="preserve">онационное </w:t>
      </w:r>
      <w:proofErr w:type="gramStart"/>
      <w:r w:rsidR="0081343E" w:rsidRPr="00A1552D">
        <w:t xml:space="preserve">развитие </w:t>
      </w:r>
      <w:r w:rsidR="00612089">
        <w:t xml:space="preserve"> </w:t>
      </w:r>
      <w:r w:rsidR="0081343E" w:rsidRPr="00A1552D">
        <w:t>(</w:t>
      </w:r>
      <w:proofErr w:type="gramEnd"/>
      <w:r w:rsidR="0081343E" w:rsidRPr="00A1552D">
        <w:t xml:space="preserve">разделы в </w:t>
      </w:r>
      <w:r w:rsidR="00612089">
        <w:t xml:space="preserve">  </w:t>
      </w:r>
      <w:r w:rsidR="0081343E" w:rsidRPr="00A1552D">
        <w:t>поэмах объединяются интонациями) и передача эмоционального состояния</w:t>
      </w:r>
      <w:r w:rsidRPr="00A1552D">
        <w:t>;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>- преобладает лирико-</w:t>
      </w:r>
      <w:proofErr w:type="gramStart"/>
      <w:r w:rsidRPr="00A1552D">
        <w:t xml:space="preserve">драматический </w:t>
      </w:r>
      <w:r w:rsidR="00612089">
        <w:t xml:space="preserve"> </w:t>
      </w:r>
      <w:r w:rsidRPr="00A1552D">
        <w:t>характер</w:t>
      </w:r>
      <w:proofErr w:type="gramEnd"/>
      <w:r w:rsidRPr="00A1552D">
        <w:t xml:space="preserve"> высказывания</w:t>
      </w:r>
    </w:p>
    <w:p w:rsidR="001B24D8" w:rsidRPr="00A1552D" w:rsidRDefault="001B24D8" w:rsidP="007E0DCB">
      <w:pPr>
        <w:pStyle w:val="a3"/>
        <w:ind w:firstLine="567"/>
        <w:contextualSpacing/>
        <w:jc w:val="both"/>
        <w:rPr>
          <w:sz w:val="16"/>
        </w:rPr>
      </w:pP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 xml:space="preserve">На </w:t>
      </w:r>
      <w:proofErr w:type="gramStart"/>
      <w:r w:rsidRPr="00A1552D">
        <w:t xml:space="preserve">уровне </w:t>
      </w:r>
      <w:r w:rsidR="00612089">
        <w:t xml:space="preserve"> </w:t>
      </w:r>
      <w:r w:rsidRPr="00A1552D">
        <w:t>исполнительской</w:t>
      </w:r>
      <w:proofErr w:type="gramEnd"/>
      <w:r w:rsidRPr="00A1552D">
        <w:t xml:space="preserve"> традиции и интерпретации влияние</w:t>
      </w:r>
      <w:r w:rsidR="00612089">
        <w:t xml:space="preserve"> </w:t>
      </w:r>
      <w:r w:rsidRPr="00A1552D">
        <w:t xml:space="preserve"> </w:t>
      </w:r>
      <w:proofErr w:type="spellStart"/>
      <w:r w:rsidRPr="00A1552D">
        <w:t>поэмности</w:t>
      </w:r>
      <w:proofErr w:type="spellEnd"/>
      <w:r w:rsidRPr="00A1552D">
        <w:t xml:space="preserve"> и жанра поэмы находит выражение в следующих аспектах:</w:t>
      </w:r>
      <w:r w:rsidR="00612089">
        <w:t xml:space="preserve">     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>- для франко-</w:t>
      </w:r>
      <w:proofErr w:type="gramStart"/>
      <w:r w:rsidRPr="00A1552D">
        <w:t xml:space="preserve">бельгийской </w:t>
      </w:r>
      <w:r w:rsidR="00612089">
        <w:t xml:space="preserve"> </w:t>
      </w:r>
      <w:r w:rsidRPr="00A1552D">
        <w:t>школы</w:t>
      </w:r>
      <w:proofErr w:type="gramEnd"/>
      <w:r w:rsidRPr="00A1552D">
        <w:t xml:space="preserve"> становится приоритетом «певучее» </w:t>
      </w:r>
      <w:proofErr w:type="spellStart"/>
      <w:r w:rsidRPr="00A1552D">
        <w:t>звукоизвлечение</w:t>
      </w:r>
      <w:proofErr w:type="spellEnd"/>
      <w:r w:rsidR="00257B30" w:rsidRPr="00A1552D">
        <w:t xml:space="preserve"> (В проведении темы Муция скрипичная партия строится </w:t>
      </w:r>
      <w:r w:rsidR="00612089">
        <w:t xml:space="preserve"> </w:t>
      </w:r>
      <w:r w:rsidR="00257B30" w:rsidRPr="00A1552D">
        <w:t xml:space="preserve">как протяжённый лирический монолог, здесь требуется глубокое </w:t>
      </w:r>
      <w:proofErr w:type="spellStart"/>
      <w:r w:rsidR="00257B30" w:rsidRPr="00A1552D">
        <w:t>кантиленное</w:t>
      </w:r>
      <w:proofErr w:type="spellEnd"/>
      <w:r w:rsidR="00257B30" w:rsidRPr="00A1552D">
        <w:t xml:space="preserve"> </w:t>
      </w:r>
      <w:proofErr w:type="spellStart"/>
      <w:r w:rsidR="00257B30" w:rsidRPr="00A1552D">
        <w:t>legato</w:t>
      </w:r>
      <w:proofErr w:type="spellEnd"/>
      <w:r w:rsidR="00257B30" w:rsidRPr="00A1552D">
        <w:t xml:space="preserve"> в среднем и верхнем регистре);</w:t>
      </w:r>
      <w:r w:rsidR="00612089">
        <w:t xml:space="preserve">  </w:t>
      </w:r>
    </w:p>
    <w:p w:rsidR="0081343E" w:rsidRPr="00A1552D" w:rsidRDefault="00612089" w:rsidP="007E0DCB">
      <w:pPr>
        <w:pStyle w:val="a3"/>
        <w:ind w:firstLine="567"/>
        <w:contextualSpacing/>
        <w:jc w:val="both"/>
      </w:pPr>
      <w:r>
        <w:t xml:space="preserve"> </w:t>
      </w:r>
      <w:r w:rsidR="0081343E" w:rsidRPr="00A1552D">
        <w:t>- широкое использование гибкой агогики и нюансов</w:t>
      </w:r>
      <w:r w:rsidR="00257B30" w:rsidRPr="00A1552D">
        <w:t>.</w:t>
      </w:r>
      <w:r w:rsidR="0081343E" w:rsidRPr="00A1552D">
        <w:t xml:space="preserve"> </w:t>
      </w:r>
      <w:r w:rsidR="00257B30" w:rsidRPr="00A1552D">
        <w:t xml:space="preserve">(В эпизодах «Элегической поэмы» темп колеблется внутри фразы; кульминации достигаются через </w:t>
      </w:r>
      <w:proofErr w:type="gramStart"/>
      <w:r w:rsidR="00257B30" w:rsidRPr="00A1552D">
        <w:t xml:space="preserve">динамическое </w:t>
      </w:r>
      <w:r>
        <w:t xml:space="preserve"> </w:t>
      </w:r>
      <w:r w:rsidR="00257B30" w:rsidRPr="00A1552D">
        <w:t>нарастание</w:t>
      </w:r>
      <w:proofErr w:type="gramEnd"/>
      <w:r w:rsidR="00257B30" w:rsidRPr="00A1552D">
        <w:t>);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 xml:space="preserve">- </w:t>
      </w:r>
      <w:r w:rsidR="00612089">
        <w:t xml:space="preserve"> </w:t>
      </w:r>
      <w:proofErr w:type="gramStart"/>
      <w:r w:rsidRPr="00A1552D">
        <w:t>выразительное</w:t>
      </w:r>
      <w:r w:rsidR="00612089">
        <w:t xml:space="preserve"> </w:t>
      </w:r>
      <w:r w:rsidRPr="00A1552D">
        <w:t xml:space="preserve"> применение</w:t>
      </w:r>
      <w:proofErr w:type="gramEnd"/>
      <w:r w:rsidRPr="00A1552D">
        <w:t xml:space="preserve"> </w:t>
      </w:r>
      <w:proofErr w:type="spellStart"/>
      <w:r w:rsidRPr="00A1552D">
        <w:rPr>
          <w:rStyle w:val="a4"/>
        </w:rPr>
        <w:t>portamento</w:t>
      </w:r>
      <w:proofErr w:type="spellEnd"/>
      <w:r w:rsidRPr="00A1552D">
        <w:t xml:space="preserve"> и вибрато</w:t>
      </w:r>
      <w:r w:rsidR="00612089">
        <w:t>.</w:t>
      </w:r>
      <w:r w:rsidR="00257B30" w:rsidRPr="00A1552D">
        <w:t xml:space="preserve"> (В </w:t>
      </w:r>
      <w:proofErr w:type="spellStart"/>
      <w:r w:rsidR="00257B30" w:rsidRPr="00A1552D">
        <w:t>кантиленных</w:t>
      </w:r>
      <w:proofErr w:type="spellEnd"/>
      <w:r w:rsidR="00257B30" w:rsidRPr="00A1552D">
        <w:t xml:space="preserve"> эпизодах Поэмы </w:t>
      </w:r>
      <w:proofErr w:type="spellStart"/>
      <w:r w:rsidR="00257B30" w:rsidRPr="00A1552D">
        <w:t>Э.Изаи</w:t>
      </w:r>
      <w:proofErr w:type="spellEnd"/>
      <w:r w:rsidR="00257B30" w:rsidRPr="00A1552D">
        <w:t xml:space="preserve"> на двойных нотах </w:t>
      </w:r>
      <w:proofErr w:type="spellStart"/>
      <w:r w:rsidR="00257B30" w:rsidRPr="00A1552D">
        <w:rPr>
          <w:rStyle w:val="a4"/>
        </w:rPr>
        <w:t>portamento</w:t>
      </w:r>
      <w:proofErr w:type="spellEnd"/>
      <w:r w:rsidR="00257B30" w:rsidRPr="00A1552D">
        <w:t xml:space="preserve"> становится средством драматизации)</w:t>
      </w:r>
      <w:r w:rsidR="00612089">
        <w:t>;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>- стремление к цельности интерпретации</w:t>
      </w:r>
      <w:r w:rsidR="00257B30" w:rsidRPr="00A1552D">
        <w:t xml:space="preserve"> (</w:t>
      </w:r>
      <w:proofErr w:type="spellStart"/>
      <w:r w:rsidR="00257B30" w:rsidRPr="00A1552D">
        <w:t>Э.Шоссон</w:t>
      </w:r>
      <w:proofErr w:type="spellEnd"/>
      <w:r w:rsidR="00257B30" w:rsidRPr="00A1552D">
        <w:t xml:space="preserve"> связывает экспозиционные и кульминационные разделы через тембровое и динамическое развитие);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 xml:space="preserve">- </w:t>
      </w:r>
      <w:proofErr w:type="gramStart"/>
      <w:r w:rsidRPr="00A1552D">
        <w:t xml:space="preserve">отказ </w:t>
      </w:r>
      <w:r w:rsidR="00612089">
        <w:t xml:space="preserve"> </w:t>
      </w:r>
      <w:r w:rsidRPr="00A1552D">
        <w:t>от</w:t>
      </w:r>
      <w:proofErr w:type="gramEnd"/>
      <w:r w:rsidRPr="00A1552D">
        <w:t xml:space="preserve"> излишней виртуозности</w:t>
      </w:r>
      <w:r w:rsidR="00612089">
        <w:t xml:space="preserve"> </w:t>
      </w:r>
      <w:r w:rsidRPr="00A1552D">
        <w:t xml:space="preserve"> в</w:t>
      </w:r>
      <w:r w:rsidR="00612089">
        <w:t xml:space="preserve"> </w:t>
      </w:r>
      <w:r w:rsidRPr="00A1552D">
        <w:t xml:space="preserve"> пользу выразительности</w:t>
      </w:r>
      <w:r w:rsidR="00257B30" w:rsidRPr="00A1552D">
        <w:t xml:space="preserve"> </w:t>
      </w:r>
      <w:r w:rsidR="00612089">
        <w:t xml:space="preserve"> </w:t>
      </w:r>
      <w:r w:rsidR="00257B30" w:rsidRPr="00A1552D">
        <w:t>(В Поэме</w:t>
      </w:r>
      <w:r w:rsidR="00612089">
        <w:t xml:space="preserve"> </w:t>
      </w:r>
      <w:r w:rsidR="00257B30" w:rsidRPr="00A1552D">
        <w:t xml:space="preserve"> </w:t>
      </w:r>
      <w:proofErr w:type="spellStart"/>
      <w:r w:rsidR="00257B30" w:rsidRPr="00A1552D">
        <w:t>Э.Изаи</w:t>
      </w:r>
      <w:proofErr w:type="spellEnd"/>
      <w:r w:rsidR="00257B30" w:rsidRPr="00A1552D">
        <w:t xml:space="preserve">, присутствуют двойные ноты, арпеджио и флажолеты – </w:t>
      </w:r>
      <w:r w:rsidR="00612089">
        <w:t xml:space="preserve"> </w:t>
      </w:r>
      <w:r w:rsidR="00257B30" w:rsidRPr="00A1552D">
        <w:t xml:space="preserve">но они не </w:t>
      </w:r>
      <w:r w:rsidR="00612089">
        <w:t xml:space="preserve"> </w:t>
      </w:r>
      <w:r w:rsidR="00257B30" w:rsidRPr="00A1552D">
        <w:t xml:space="preserve">носят концертно-блестящего </w:t>
      </w:r>
      <w:r w:rsidR="00612089">
        <w:t xml:space="preserve"> </w:t>
      </w:r>
      <w:r w:rsidR="00257B30" w:rsidRPr="00A1552D">
        <w:t xml:space="preserve">характера, а </w:t>
      </w:r>
      <w:r w:rsidR="00612089">
        <w:t xml:space="preserve"> </w:t>
      </w:r>
      <w:r w:rsidR="00257B30" w:rsidRPr="00A1552D">
        <w:t>служат усилению экспрессии);</w:t>
      </w:r>
    </w:p>
    <w:p w:rsidR="0081343E" w:rsidRPr="00A1552D" w:rsidRDefault="0081343E" w:rsidP="007E0DCB">
      <w:pPr>
        <w:pStyle w:val="a3"/>
        <w:ind w:firstLine="567"/>
        <w:contextualSpacing/>
        <w:jc w:val="both"/>
      </w:pPr>
      <w:r w:rsidRPr="00A1552D">
        <w:t xml:space="preserve">- поиск баланса </w:t>
      </w:r>
      <w:proofErr w:type="gramStart"/>
      <w:r w:rsidRPr="00A1552D">
        <w:t xml:space="preserve">между </w:t>
      </w:r>
      <w:r w:rsidR="00612089">
        <w:t xml:space="preserve"> </w:t>
      </w:r>
      <w:r w:rsidRPr="00A1552D">
        <w:t>соло</w:t>
      </w:r>
      <w:proofErr w:type="gramEnd"/>
      <w:r w:rsidRPr="00A1552D">
        <w:t xml:space="preserve"> и ансамблевым </w:t>
      </w:r>
      <w:r w:rsidR="00612089">
        <w:t xml:space="preserve"> </w:t>
      </w:r>
      <w:r w:rsidRPr="00A1552D">
        <w:t>исполнением</w:t>
      </w:r>
      <w:r w:rsidR="00257B30" w:rsidRPr="00A1552D">
        <w:t xml:space="preserve"> (в </w:t>
      </w:r>
      <w:r w:rsidR="00612089">
        <w:t xml:space="preserve"> </w:t>
      </w:r>
      <w:r w:rsidR="00257B30" w:rsidRPr="00A1552D">
        <w:t>скрипичных поэмах</w:t>
      </w:r>
      <w:r w:rsidR="007B6210" w:rsidRPr="00A1552D">
        <w:t xml:space="preserve"> </w:t>
      </w:r>
      <w:r w:rsidR="00612089">
        <w:t xml:space="preserve">  </w:t>
      </w:r>
      <w:r w:rsidR="007B6210" w:rsidRPr="00A1552D">
        <w:t>скрипка и оркестр ведут диалог</w:t>
      </w:r>
      <w:r w:rsidR="00257B30" w:rsidRPr="00A1552D">
        <w:t>)</w:t>
      </w:r>
      <w:r w:rsidR="007B6210" w:rsidRPr="00A1552D">
        <w:t>.</w:t>
      </w:r>
      <w:r w:rsidR="00612089">
        <w:t xml:space="preserve"> </w:t>
      </w:r>
    </w:p>
    <w:p w:rsidR="007B1F12" w:rsidRPr="00A1552D" w:rsidRDefault="007B1F12" w:rsidP="007E0DCB">
      <w:pPr>
        <w:pStyle w:val="a3"/>
        <w:ind w:firstLine="567"/>
        <w:contextualSpacing/>
        <w:jc w:val="both"/>
        <w:rPr>
          <w:sz w:val="14"/>
        </w:rPr>
      </w:pPr>
    </w:p>
    <w:p w:rsidR="0013029A" w:rsidRPr="00A1552D" w:rsidRDefault="0013029A" w:rsidP="007E0DCB">
      <w:pPr>
        <w:pStyle w:val="a3"/>
        <w:ind w:firstLine="567"/>
        <w:contextualSpacing/>
        <w:jc w:val="both"/>
      </w:pPr>
      <w:r w:rsidRPr="00A1552D">
        <w:t xml:space="preserve">В результате </w:t>
      </w:r>
      <w:proofErr w:type="gramStart"/>
      <w:r w:rsidRPr="00A1552D">
        <w:t xml:space="preserve">поэмный </w:t>
      </w:r>
      <w:r w:rsidR="00612089">
        <w:t xml:space="preserve"> </w:t>
      </w:r>
      <w:r w:rsidRPr="00A1552D">
        <w:t>принцип</w:t>
      </w:r>
      <w:proofErr w:type="gramEnd"/>
      <w:r w:rsidRPr="00A1552D">
        <w:t xml:space="preserve"> способ</w:t>
      </w:r>
      <w:r w:rsidR="007454DF" w:rsidRPr="00A1552D">
        <w:t>ствует</w:t>
      </w:r>
      <w:r w:rsidR="00612089">
        <w:t xml:space="preserve"> </w:t>
      </w:r>
      <w:r w:rsidR="007454DF" w:rsidRPr="00A1552D">
        <w:t xml:space="preserve"> переходу от романтического</w:t>
      </w:r>
      <w:r w:rsidRPr="00A1552D">
        <w:t xml:space="preserve"> </w:t>
      </w:r>
      <w:r w:rsidR="00612089">
        <w:t xml:space="preserve"> </w:t>
      </w:r>
      <w:r w:rsidRPr="00A1552D">
        <w:t xml:space="preserve">концерта к более свободным формам ХХ века. </w:t>
      </w:r>
      <w:proofErr w:type="gramStart"/>
      <w:r w:rsidRPr="00A1552D">
        <w:t xml:space="preserve">Именно </w:t>
      </w:r>
      <w:r w:rsidR="00612089">
        <w:t xml:space="preserve"> </w:t>
      </w:r>
      <w:r w:rsidRPr="00A1552D">
        <w:t>в</w:t>
      </w:r>
      <w:proofErr w:type="gramEnd"/>
      <w:r w:rsidRPr="00A1552D">
        <w:t xml:space="preserve"> этом</w:t>
      </w:r>
      <w:r w:rsidR="00612089">
        <w:t xml:space="preserve"> </w:t>
      </w:r>
      <w:r w:rsidRPr="00A1552D">
        <w:t xml:space="preserve"> взаимодействии </w:t>
      </w:r>
      <w:r w:rsidR="00612089">
        <w:t xml:space="preserve"> </w:t>
      </w:r>
      <w:r w:rsidRPr="00A1552D">
        <w:t xml:space="preserve">традиции </w:t>
      </w:r>
      <w:r w:rsidR="00612089">
        <w:t xml:space="preserve"> </w:t>
      </w:r>
      <w:r w:rsidRPr="00A1552D">
        <w:t xml:space="preserve">и обновления </w:t>
      </w:r>
      <w:r w:rsidR="00612089">
        <w:t xml:space="preserve"> </w:t>
      </w:r>
      <w:r w:rsidRPr="00A1552D">
        <w:t xml:space="preserve">проявляется </w:t>
      </w:r>
      <w:proofErr w:type="spellStart"/>
      <w:r w:rsidRPr="00A1552D">
        <w:t>историко</w:t>
      </w:r>
      <w:proofErr w:type="spellEnd"/>
      <w:r w:rsidR="00612089">
        <w:t xml:space="preserve"> </w:t>
      </w:r>
      <w:r w:rsidRPr="00A1552D">
        <w:t>-</w:t>
      </w:r>
      <w:r w:rsidR="00612089">
        <w:t xml:space="preserve"> </w:t>
      </w:r>
      <w:r w:rsidRPr="00A1552D">
        <w:t xml:space="preserve">стилевая значимость </w:t>
      </w:r>
      <w:r w:rsidR="00612089">
        <w:t xml:space="preserve"> </w:t>
      </w:r>
      <w:r w:rsidRPr="00A1552D">
        <w:t xml:space="preserve">скрипичных поэм </w:t>
      </w:r>
      <w:proofErr w:type="spellStart"/>
      <w:r w:rsidRPr="00A1552D">
        <w:t>Изаи</w:t>
      </w:r>
      <w:proofErr w:type="spellEnd"/>
      <w:r w:rsidRPr="00A1552D">
        <w:t xml:space="preserve"> и</w:t>
      </w:r>
      <w:r w:rsidR="00612089">
        <w:t xml:space="preserve">  </w:t>
      </w:r>
      <w:r w:rsidRPr="00A1552D">
        <w:t xml:space="preserve"> </w:t>
      </w:r>
      <w:proofErr w:type="spellStart"/>
      <w:r w:rsidRPr="00A1552D">
        <w:t>Шоссона</w:t>
      </w:r>
      <w:proofErr w:type="spellEnd"/>
      <w:r w:rsidRPr="00A1552D">
        <w:t xml:space="preserve">. </w:t>
      </w:r>
      <w:r w:rsidR="007B1F12" w:rsidRPr="00A1552D">
        <w:t xml:space="preserve"> </w:t>
      </w:r>
      <w:r w:rsidRPr="00A1552D">
        <w:t xml:space="preserve">Характерные черты франко-бельгийской </w:t>
      </w:r>
      <w:proofErr w:type="gramStart"/>
      <w:r w:rsidRPr="00A1552D">
        <w:t>школы</w:t>
      </w:r>
      <w:r w:rsidR="00612089">
        <w:t xml:space="preserve"> </w:t>
      </w:r>
      <w:r w:rsidRPr="00A1552D">
        <w:t xml:space="preserve"> складываются</w:t>
      </w:r>
      <w:proofErr w:type="gramEnd"/>
      <w:r w:rsidRPr="00A1552D">
        <w:t xml:space="preserve"> в стремлении к певучести звука, гибкости</w:t>
      </w:r>
      <w:r w:rsidR="00612089">
        <w:t xml:space="preserve">   </w:t>
      </w:r>
      <w:r w:rsidRPr="00A1552D">
        <w:t xml:space="preserve"> фразировки, внимание к нюансировке и тембровой окраске.</w:t>
      </w:r>
    </w:p>
    <w:p w:rsidR="007B1F12" w:rsidRPr="00A1552D" w:rsidRDefault="007B1F12" w:rsidP="007B1F12">
      <w:pPr>
        <w:pStyle w:val="a3"/>
        <w:ind w:firstLine="567"/>
        <w:contextualSpacing/>
        <w:jc w:val="both"/>
      </w:pPr>
      <w:r w:rsidRPr="00A1552D">
        <w:rPr>
          <w:b/>
        </w:rPr>
        <w:t>Заключение.</w:t>
      </w:r>
      <w:r w:rsidRPr="00A1552D">
        <w:t xml:space="preserve"> </w:t>
      </w:r>
      <w:r w:rsidR="00612089">
        <w:t xml:space="preserve"> </w:t>
      </w:r>
      <w:r w:rsidRPr="00A1552D">
        <w:t xml:space="preserve">Проведённый анализ позволяет рассматривать скрипичную поэму франко-бельгийских композиторов конца XIX – </w:t>
      </w:r>
      <w:proofErr w:type="gramStart"/>
      <w:r w:rsidRPr="00A1552D">
        <w:t xml:space="preserve">начала </w:t>
      </w:r>
      <w:r w:rsidR="00612089">
        <w:t xml:space="preserve"> </w:t>
      </w:r>
      <w:r w:rsidRPr="00A1552D">
        <w:t>XX</w:t>
      </w:r>
      <w:proofErr w:type="gramEnd"/>
      <w:r w:rsidRPr="00A1552D">
        <w:t xml:space="preserve"> века</w:t>
      </w:r>
      <w:r w:rsidR="00612089">
        <w:t xml:space="preserve">  </w:t>
      </w:r>
      <w:r w:rsidRPr="00A1552D">
        <w:t xml:space="preserve"> </w:t>
      </w:r>
      <w:r w:rsidR="007454DF" w:rsidRPr="00A1552D">
        <w:t>как</w:t>
      </w:r>
      <w:r w:rsidR="00612089">
        <w:t xml:space="preserve"> </w:t>
      </w:r>
      <w:r w:rsidR="007454DF" w:rsidRPr="00A1552D">
        <w:t xml:space="preserve"> </w:t>
      </w:r>
      <w:r w:rsidR="00612089">
        <w:t xml:space="preserve"> </w:t>
      </w:r>
      <w:r w:rsidR="007454DF" w:rsidRPr="00A1552D">
        <w:t xml:space="preserve">жанровую </w:t>
      </w:r>
      <w:r w:rsidR="00612089">
        <w:t xml:space="preserve"> </w:t>
      </w:r>
      <w:r w:rsidR="007454DF" w:rsidRPr="00A1552D">
        <w:t>разновидность концертной пьесы, сформировавшую</w:t>
      </w:r>
      <w:r w:rsidRPr="00A1552D">
        <w:t xml:space="preserve">ся на пересечении </w:t>
      </w:r>
      <w:r w:rsidR="00612089">
        <w:t xml:space="preserve"> </w:t>
      </w:r>
      <w:r w:rsidRPr="00A1552D">
        <w:t xml:space="preserve">жанровых традиций романтизма и новых художественных тенденций рубежа веков. В творчестве Э. </w:t>
      </w:r>
      <w:proofErr w:type="spellStart"/>
      <w:r w:rsidRPr="00A1552D">
        <w:t>Шоссона</w:t>
      </w:r>
      <w:proofErr w:type="spellEnd"/>
      <w:r w:rsidRPr="00A1552D">
        <w:t xml:space="preserve"> и Э.</w:t>
      </w:r>
      <w:r w:rsidR="00612089">
        <w:t> </w:t>
      </w:r>
      <w:proofErr w:type="spellStart"/>
      <w:r w:rsidRPr="00A1552D">
        <w:t>Изаи</w:t>
      </w:r>
      <w:proofErr w:type="spellEnd"/>
      <w:r w:rsidRPr="00A1552D">
        <w:t xml:space="preserve"> жанр поэмы приобретает </w:t>
      </w:r>
      <w:proofErr w:type="gramStart"/>
      <w:r w:rsidRPr="00A1552D">
        <w:t>устойчивые</w:t>
      </w:r>
      <w:r w:rsidR="00612089">
        <w:t xml:space="preserve"> </w:t>
      </w:r>
      <w:r w:rsidRPr="00A1552D">
        <w:t xml:space="preserve"> признаки</w:t>
      </w:r>
      <w:proofErr w:type="gramEnd"/>
      <w:r w:rsidRPr="00A1552D">
        <w:t>, отличающие</w:t>
      </w:r>
      <w:r w:rsidR="00612089">
        <w:t xml:space="preserve"> </w:t>
      </w:r>
      <w:r w:rsidRPr="00A1552D">
        <w:t xml:space="preserve"> его как от симфонической поэмы </w:t>
      </w:r>
      <w:proofErr w:type="spellStart"/>
      <w:r w:rsidRPr="00A1552D">
        <w:t>Ф.Листа</w:t>
      </w:r>
      <w:proofErr w:type="spellEnd"/>
      <w:r w:rsidRPr="00A1552D">
        <w:t>, так и от классического инструментального концерта.</w:t>
      </w:r>
      <w:r w:rsidR="00612089">
        <w:t xml:space="preserve">  </w:t>
      </w:r>
    </w:p>
    <w:p w:rsidR="007B1F12" w:rsidRPr="00A1552D" w:rsidRDefault="007B1F12" w:rsidP="007B1F12">
      <w:pPr>
        <w:pStyle w:val="a3"/>
        <w:ind w:firstLine="567"/>
        <w:contextualSpacing/>
        <w:jc w:val="both"/>
      </w:pPr>
      <w:proofErr w:type="gramStart"/>
      <w:r w:rsidRPr="00A1552D">
        <w:lastRenderedPageBreak/>
        <w:t xml:space="preserve">Важнейшим </w:t>
      </w:r>
      <w:r w:rsidR="00612089">
        <w:t xml:space="preserve"> </w:t>
      </w:r>
      <w:r w:rsidRPr="00A1552D">
        <w:t>объединяющим</w:t>
      </w:r>
      <w:proofErr w:type="gramEnd"/>
      <w:r w:rsidRPr="00A1552D">
        <w:t xml:space="preserve"> принципом становится </w:t>
      </w:r>
      <w:r w:rsidR="00612089">
        <w:t xml:space="preserve"> </w:t>
      </w:r>
      <w:r w:rsidRPr="00A1552D">
        <w:t xml:space="preserve">циклическое и </w:t>
      </w:r>
      <w:r w:rsidR="00612089">
        <w:t xml:space="preserve"> </w:t>
      </w:r>
      <w:r w:rsidRPr="00A1552D">
        <w:t xml:space="preserve">интонационно-мотивное «прорастание» </w:t>
      </w:r>
      <w:r w:rsidR="00612089">
        <w:t xml:space="preserve"> </w:t>
      </w:r>
      <w:r w:rsidRPr="00A1552D">
        <w:t>тематического материала,</w:t>
      </w:r>
      <w:r w:rsidR="00612089">
        <w:t xml:space="preserve"> </w:t>
      </w:r>
      <w:r w:rsidRPr="00A1552D">
        <w:t xml:space="preserve"> восходящее к традиции С. Франка. </w:t>
      </w:r>
      <w:proofErr w:type="gramStart"/>
      <w:r w:rsidRPr="00A1552D">
        <w:t>При</w:t>
      </w:r>
      <w:r w:rsidR="00612089">
        <w:t xml:space="preserve"> </w:t>
      </w:r>
      <w:r w:rsidRPr="00A1552D">
        <w:t xml:space="preserve"> этом</w:t>
      </w:r>
      <w:proofErr w:type="gramEnd"/>
      <w:r w:rsidRPr="00A1552D">
        <w:t xml:space="preserve"> у</w:t>
      </w:r>
      <w:r w:rsidR="00612089">
        <w:t xml:space="preserve"> </w:t>
      </w:r>
      <w:r w:rsidRPr="00A1552D">
        <w:t xml:space="preserve"> </w:t>
      </w:r>
      <w:proofErr w:type="spellStart"/>
      <w:r w:rsidRPr="00A1552D">
        <w:t>Шоссона</w:t>
      </w:r>
      <w:proofErr w:type="spellEnd"/>
      <w:r w:rsidR="00612089">
        <w:t xml:space="preserve"> </w:t>
      </w:r>
      <w:r w:rsidRPr="00A1552D">
        <w:t xml:space="preserve"> данный</w:t>
      </w:r>
      <w:r w:rsidR="00612089">
        <w:t xml:space="preserve"> </w:t>
      </w:r>
      <w:r w:rsidRPr="00A1552D">
        <w:t xml:space="preserve"> принцип реализуется через более организованную драматургическую модель с элементами </w:t>
      </w:r>
      <w:proofErr w:type="spellStart"/>
      <w:r w:rsidRPr="00A1552D">
        <w:t>сонатности</w:t>
      </w:r>
      <w:proofErr w:type="spellEnd"/>
      <w:r w:rsidRPr="00A1552D">
        <w:t xml:space="preserve"> и символистской образности, </w:t>
      </w:r>
      <w:r w:rsidR="00612089">
        <w:t xml:space="preserve"> </w:t>
      </w:r>
      <w:r w:rsidRPr="00A1552D">
        <w:t xml:space="preserve">тогда как у </w:t>
      </w:r>
      <w:r w:rsidR="00612089">
        <w:t xml:space="preserve"> </w:t>
      </w:r>
      <w:proofErr w:type="spellStart"/>
      <w:r w:rsidRPr="00A1552D">
        <w:t>Изаи</w:t>
      </w:r>
      <w:proofErr w:type="spellEnd"/>
      <w:r w:rsidRPr="00A1552D">
        <w:t xml:space="preserve"> </w:t>
      </w:r>
      <w:r w:rsidR="00612089">
        <w:t xml:space="preserve"> </w:t>
      </w:r>
      <w:r w:rsidRPr="00A1552D">
        <w:t xml:space="preserve">усиливается </w:t>
      </w:r>
      <w:r w:rsidR="007454DF" w:rsidRPr="00A1552D">
        <w:t>свобода, драматическое начало,</w:t>
      </w:r>
      <w:r w:rsidR="00612089">
        <w:t xml:space="preserve"> </w:t>
      </w:r>
      <w:r w:rsidR="007454DF" w:rsidRPr="00A1552D">
        <w:t xml:space="preserve"> </w:t>
      </w:r>
      <w:r w:rsidRPr="00A1552D">
        <w:t>экспрессия и</w:t>
      </w:r>
      <w:r w:rsidR="00612089">
        <w:t xml:space="preserve"> </w:t>
      </w:r>
      <w:r w:rsidRPr="00A1552D">
        <w:t xml:space="preserve"> виртуозность. </w:t>
      </w:r>
    </w:p>
    <w:p w:rsidR="007B1F12" w:rsidRPr="00A1552D" w:rsidRDefault="00612089" w:rsidP="007B1F12">
      <w:pPr>
        <w:pStyle w:val="a3"/>
        <w:ind w:firstLine="567"/>
        <w:contextualSpacing/>
        <w:jc w:val="both"/>
      </w:pPr>
      <w:r>
        <w:t xml:space="preserve"> </w:t>
      </w:r>
      <w:proofErr w:type="gramStart"/>
      <w:r w:rsidR="007B1F12" w:rsidRPr="00A1552D">
        <w:t xml:space="preserve">Новаторство </w:t>
      </w:r>
      <w:r>
        <w:t xml:space="preserve"> </w:t>
      </w:r>
      <w:proofErr w:type="spellStart"/>
      <w:r w:rsidR="007B1F12" w:rsidRPr="00A1552D">
        <w:t>Э.Шоссона</w:t>
      </w:r>
      <w:proofErr w:type="spellEnd"/>
      <w:proofErr w:type="gramEnd"/>
      <w:r w:rsidR="007B1F12" w:rsidRPr="00A1552D">
        <w:t xml:space="preserve"> и </w:t>
      </w:r>
      <w:r>
        <w:t xml:space="preserve"> </w:t>
      </w:r>
      <w:proofErr w:type="spellStart"/>
      <w:r w:rsidR="007B1F12" w:rsidRPr="00A1552D">
        <w:t>Э.Изаи</w:t>
      </w:r>
      <w:proofErr w:type="spellEnd"/>
      <w:r w:rsidR="007B1F12" w:rsidRPr="00A1552D">
        <w:t xml:space="preserve"> проявляется </w:t>
      </w:r>
      <w:r>
        <w:t xml:space="preserve"> </w:t>
      </w:r>
      <w:r w:rsidR="007B1F12" w:rsidRPr="00A1552D">
        <w:t>в усилении</w:t>
      </w:r>
      <w:r>
        <w:t xml:space="preserve"> </w:t>
      </w:r>
      <w:r w:rsidR="007B1F12" w:rsidRPr="00A1552D">
        <w:t xml:space="preserve"> психологической и интонационной драматургии, в</w:t>
      </w:r>
      <w:r>
        <w:t xml:space="preserve"> </w:t>
      </w:r>
      <w:r w:rsidR="007B1F12" w:rsidRPr="00A1552D">
        <w:t xml:space="preserve"> изменении оркестровой функции. Особую </w:t>
      </w:r>
      <w:proofErr w:type="gramStart"/>
      <w:r w:rsidR="007B1F12" w:rsidRPr="00A1552D">
        <w:t xml:space="preserve">значимость </w:t>
      </w:r>
      <w:r>
        <w:t xml:space="preserve"> </w:t>
      </w:r>
      <w:r w:rsidR="007B1F12" w:rsidRPr="00A1552D">
        <w:t>приобретает</w:t>
      </w:r>
      <w:proofErr w:type="gramEnd"/>
      <w:r w:rsidR="007B1F12" w:rsidRPr="00A1552D">
        <w:t xml:space="preserve"> </w:t>
      </w:r>
      <w:r>
        <w:t xml:space="preserve"> </w:t>
      </w:r>
      <w:r w:rsidR="007B1F12" w:rsidRPr="00A1552D">
        <w:t xml:space="preserve">выявленная взаимосвязь </w:t>
      </w:r>
      <w:r>
        <w:t xml:space="preserve"> </w:t>
      </w:r>
      <w:r w:rsidR="007B1F12" w:rsidRPr="00A1552D">
        <w:t xml:space="preserve">жанра поэмы и исполнительской традиции франко-бельгийской школы. </w:t>
      </w:r>
      <w:r>
        <w:t xml:space="preserve"> </w:t>
      </w:r>
      <w:r w:rsidR="007B1F12" w:rsidRPr="00A1552D">
        <w:t xml:space="preserve">Поэмный </w:t>
      </w:r>
      <w:proofErr w:type="gramStart"/>
      <w:r w:rsidR="007B1F12" w:rsidRPr="00A1552D">
        <w:t xml:space="preserve">принцип </w:t>
      </w:r>
      <w:r>
        <w:t xml:space="preserve"> </w:t>
      </w:r>
      <w:r w:rsidR="007B1F12" w:rsidRPr="00A1552D">
        <w:t>формирует</w:t>
      </w:r>
      <w:proofErr w:type="gramEnd"/>
      <w:r w:rsidR="007B1F12" w:rsidRPr="00A1552D">
        <w:t xml:space="preserve"> особый тип скрипичного </w:t>
      </w:r>
      <w:r>
        <w:t xml:space="preserve"> </w:t>
      </w:r>
      <w:r w:rsidR="007B1F12" w:rsidRPr="00A1552D">
        <w:t xml:space="preserve">высказывания, </w:t>
      </w:r>
      <w:r>
        <w:t xml:space="preserve">   </w:t>
      </w:r>
      <w:r w:rsidR="007B1F12" w:rsidRPr="00A1552D">
        <w:t xml:space="preserve">ориентированный </w:t>
      </w:r>
      <w:r>
        <w:t xml:space="preserve"> </w:t>
      </w:r>
      <w:r w:rsidR="007B1F12" w:rsidRPr="00A1552D">
        <w:t xml:space="preserve">на кантилену, гибкость </w:t>
      </w:r>
      <w:r>
        <w:t xml:space="preserve">  </w:t>
      </w:r>
      <w:r w:rsidR="007B1F12" w:rsidRPr="00A1552D">
        <w:t>агогики, выразительное</w:t>
      </w:r>
      <w:r>
        <w:t xml:space="preserve"> </w:t>
      </w:r>
      <w:r w:rsidR="007B1F12" w:rsidRPr="00A1552D">
        <w:t xml:space="preserve"> </w:t>
      </w:r>
      <w:proofErr w:type="spellStart"/>
      <w:r w:rsidR="007B1F12" w:rsidRPr="00A1552D">
        <w:t>portamento</w:t>
      </w:r>
      <w:proofErr w:type="spellEnd"/>
      <w:r w:rsidR="007B1F12" w:rsidRPr="00A1552D">
        <w:t>, тембровую нюансировку и внутреннюю</w:t>
      </w:r>
      <w:r>
        <w:t xml:space="preserve">  </w:t>
      </w:r>
      <w:r w:rsidR="007B1F12" w:rsidRPr="00A1552D">
        <w:t xml:space="preserve"> цельность интерпретации. В этом </w:t>
      </w:r>
      <w:proofErr w:type="gramStart"/>
      <w:r w:rsidR="007B1F12" w:rsidRPr="00A1552D">
        <w:t>отношении</w:t>
      </w:r>
      <w:r>
        <w:t xml:space="preserve"> </w:t>
      </w:r>
      <w:r w:rsidR="007B1F12" w:rsidRPr="00A1552D">
        <w:t xml:space="preserve"> жанр</w:t>
      </w:r>
      <w:proofErr w:type="gramEnd"/>
      <w:r w:rsidR="007B1F12" w:rsidRPr="00A1552D">
        <w:t xml:space="preserve"> поэмы выступает не только</w:t>
      </w:r>
      <w:r>
        <w:t xml:space="preserve"> </w:t>
      </w:r>
      <w:r w:rsidR="007B1F12" w:rsidRPr="00A1552D">
        <w:t xml:space="preserve"> композиторской формой, но и моделью исполнительского мышления, в которой синтезируются</w:t>
      </w:r>
      <w:r>
        <w:t xml:space="preserve">  </w:t>
      </w:r>
      <w:r w:rsidR="007B1F12" w:rsidRPr="00A1552D">
        <w:t xml:space="preserve"> художественная идея </w:t>
      </w:r>
      <w:r>
        <w:t xml:space="preserve"> </w:t>
      </w:r>
      <w:r w:rsidR="007B1F12" w:rsidRPr="00A1552D">
        <w:t xml:space="preserve">и инструментальная практика. </w:t>
      </w:r>
      <w:r>
        <w:t xml:space="preserve"> </w:t>
      </w:r>
    </w:p>
    <w:p w:rsidR="007B1F12" w:rsidRPr="00A1552D" w:rsidRDefault="007B1F12" w:rsidP="007B1F12">
      <w:pPr>
        <w:pStyle w:val="a3"/>
        <w:ind w:firstLine="567"/>
        <w:contextualSpacing/>
        <w:jc w:val="both"/>
      </w:pPr>
      <w:proofErr w:type="gramStart"/>
      <w:r w:rsidRPr="00A1552D">
        <w:t xml:space="preserve">Скрипичная </w:t>
      </w:r>
      <w:r w:rsidR="00612089">
        <w:t xml:space="preserve"> </w:t>
      </w:r>
      <w:r w:rsidRPr="00A1552D">
        <w:t>поэма</w:t>
      </w:r>
      <w:proofErr w:type="gramEnd"/>
      <w:r w:rsidRPr="00A1552D">
        <w:t xml:space="preserve"> в творчестве данных представителей франко-бельгийской</w:t>
      </w:r>
      <w:r w:rsidR="00612089">
        <w:t xml:space="preserve"> </w:t>
      </w:r>
      <w:r w:rsidRPr="00A1552D">
        <w:t xml:space="preserve"> школы стала переходной формой от романтической </w:t>
      </w:r>
      <w:r w:rsidR="00612089">
        <w:t xml:space="preserve"> </w:t>
      </w:r>
      <w:proofErr w:type="spellStart"/>
      <w:r w:rsidRPr="00A1552D">
        <w:t>концертности</w:t>
      </w:r>
      <w:proofErr w:type="spellEnd"/>
      <w:r w:rsidRPr="00A1552D">
        <w:t xml:space="preserve"> к более </w:t>
      </w:r>
      <w:r w:rsidR="00612089">
        <w:t xml:space="preserve"> </w:t>
      </w:r>
      <w:r w:rsidRPr="00A1552D">
        <w:t>свободным формам</w:t>
      </w:r>
      <w:r w:rsidR="00612089">
        <w:t xml:space="preserve"> </w:t>
      </w:r>
      <w:r w:rsidRPr="00A1552D">
        <w:t xml:space="preserve"> XX века, предвосхищая дальнейшее развитие камерных и концертных жанров. </w:t>
      </w:r>
      <w:r w:rsidR="00612089">
        <w:t xml:space="preserve">   </w:t>
      </w:r>
    </w:p>
    <w:p w:rsidR="00257B30" w:rsidRPr="00A1552D" w:rsidRDefault="00435A57" w:rsidP="002316FF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552D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Milsom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, David (2013) The Franco-Belgian School of Violin Playing: Towards an Understanding of Chronology and Characteristics, 1850-1925. Ad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Parnassum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>, 11 (21). ISSN 1722-3954</w:t>
      </w:r>
      <w:hyperlink r:id="rId16" w:history="1">
        <w:r w:rsidRPr="00A1552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1552D">
          <w:rPr>
            <w:rFonts w:ascii="Times New Roman" w:hAnsi="Times New Roman" w:cs="Times New Roman"/>
            <w:sz w:val="24"/>
            <w:szCs w:val="24"/>
            <w:lang w:val="en-US"/>
          </w:rPr>
          <w:t xml:space="preserve">– URL: </w:t>
        </w:r>
        <w:r w:rsidRPr="00A1552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https://eprints.hud.ac.uk/id/eprint/22141/</w:t>
        </w:r>
      </w:hyperlink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Han, </w:t>
      </w:r>
      <w:proofErr w:type="spellStart"/>
      <w:r w:rsidRPr="00A1552D">
        <w:rPr>
          <w:rFonts w:ascii="Times New Roman" w:hAnsi="Times New Roman" w:cs="Times New Roman"/>
          <w:bCs/>
          <w:sz w:val="24"/>
          <w:szCs w:val="24"/>
          <w:lang w:val="en-US"/>
        </w:rPr>
        <w:t>Gyu</w:t>
      </w:r>
      <w:proofErr w:type="spellEnd"/>
      <w:r w:rsidRPr="00A155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Hyun.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52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Franco-Belgian Violin School: Pedagogy, Principles, and Comparison with the German and Russian Violin Schools, from the Eighteenth through Twentieth </w:t>
      </w:r>
      <w:proofErr w:type="gramStart"/>
      <w:r w:rsidRPr="00A1552D">
        <w:rPr>
          <w:rFonts w:ascii="Times New Roman" w:hAnsi="Times New Roman" w:cs="Times New Roman"/>
          <w:iCs/>
          <w:sz w:val="24"/>
          <w:szCs w:val="24"/>
          <w:lang w:val="en-US"/>
        </w:rPr>
        <w:t>Centuries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doctoral dissertation / University of Cincinnati, College-Conservatory of Music, Ohio, USA. – 2019. – 64 p. – URL: </w:t>
      </w:r>
      <w:hyperlink r:id="rId17" w:tgtFrame="_new" w:history="1">
        <w:r w:rsidRPr="00A1552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http://rave.ohiolink.edu/etdc/view?acc_num=ucin1573811079370959</w:t>
        </w:r>
      </w:hyperlink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 М.С. Французская музыкальная культура во второй половине XIX века.  – URL: </w:t>
      </w:r>
      <w:hyperlink r:id="rId18" w:history="1">
        <w:r w:rsidRPr="00A1552D">
          <w:rPr>
            <w:rStyle w:val="aa"/>
            <w:rFonts w:ascii="Times New Roman" w:hAnsi="Times New Roman" w:cs="Times New Roman"/>
            <w:sz w:val="24"/>
            <w:szCs w:val="24"/>
          </w:rPr>
          <w:t>https://www.belcanto.ru/france_zm4.html</w:t>
        </w:r>
      </w:hyperlink>
      <w:r w:rsidRPr="00A15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</w:rPr>
        <w:t>Шнеерсон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 Г. Французская музыка XX века. – М., 1970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Ямпольский И. М. Генрик Венявский. – М.: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Музгиз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>, 1956. – 88 с.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>Келдыш Ю. В. Музыкальная энциклопедия. – М.: Советская энциклопедия, 1978. – Т. 4. – С. 415. – 975 с.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sz w:val="24"/>
          <w:szCs w:val="24"/>
          <w:lang w:val="en-US"/>
        </w:rPr>
        <w:t>Sadie S. (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.) The New Grove Dictionary of Music and Musicians /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С. Sadie. – London; Washington, D.C.: Macmillan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Publishers ;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Grove’s Dictionaries of Music, 1980. – 20 т. – ISBN 0–333–23111–2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Никитина Г. В. Искусство музыки. Глава I. Поэма и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поэмность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: философские и эстетические основы поэм и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поэмности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 [Электронный ресурс] / Г. В. Никитина //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ArtMusika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19" w:history="1">
        <w:proofErr w:type="gramStart"/>
        <w:r w:rsidRPr="00A1552D">
          <w:rPr>
            <w:rStyle w:val="aa"/>
            <w:rFonts w:ascii="Times New Roman" w:hAnsi="Times New Roman" w:cs="Times New Roman"/>
            <w:sz w:val="24"/>
            <w:szCs w:val="24"/>
          </w:rPr>
          <w:t>https://artmusika.ru/index.php/filosofskie-i-esteticheskie-osnovy-poem-i-poemnosti</w:t>
        </w:r>
      </w:hyperlink>
      <w:r w:rsidRPr="00A1552D">
        <w:rPr>
          <w:rFonts w:ascii="Times New Roman" w:hAnsi="Times New Roman" w:cs="Times New Roman"/>
          <w:sz w:val="24"/>
          <w:szCs w:val="24"/>
        </w:rPr>
        <w:t xml:space="preserve">  \</w:t>
      </w:r>
      <w:proofErr w:type="gramEnd"/>
    </w:p>
    <w:p w:rsidR="00406C8F" w:rsidRPr="00A1552D" w:rsidRDefault="00406C8F" w:rsidP="00406C8F">
      <w:pPr>
        <w:pStyle w:val="a8"/>
        <w:numPr>
          <w:ilvl w:val="0"/>
          <w:numId w:val="1"/>
        </w:numPr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Асафьев Б. В. Музыкальная форма как процесс / Б. В. Асафьев (Игорь Глебов). – Л.: Музыка, Ленингр.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>, 1971. – 376 с.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Мао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Янь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Ernest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Chausson's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Poème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, Op. 25 in Cultural Context: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дис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... </w:t>
      </w:r>
      <w:proofErr w:type="spellStart"/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докт</w:t>
      </w:r>
      <w:proofErr w:type="spellEnd"/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искусствоведения</w:t>
      </w:r>
      <w:proofErr w:type="spellEnd"/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– University of Cincinnati, College-Conservatory of Music, 2016.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– 207 с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>. – № 10143930.</w:t>
      </w:r>
    </w:p>
    <w:p w:rsidR="006651CE" w:rsidRPr="00A1552D" w:rsidRDefault="00406C8F" w:rsidP="00406C8F">
      <w:pPr>
        <w:pStyle w:val="a8"/>
        <w:numPr>
          <w:ilvl w:val="0"/>
          <w:numId w:val="1"/>
        </w:numPr>
        <w:spacing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D">
        <w:rPr>
          <w:rFonts w:ascii="Times New Roman" w:hAnsi="Times New Roman" w:cs="Times New Roman"/>
          <w:sz w:val="24"/>
          <w:szCs w:val="24"/>
        </w:rPr>
        <w:t xml:space="preserve">Акопян Л. О. Музыка 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1552D">
        <w:rPr>
          <w:rFonts w:ascii="Times New Roman" w:hAnsi="Times New Roman" w:cs="Times New Roman"/>
          <w:sz w:val="24"/>
          <w:szCs w:val="24"/>
        </w:rPr>
        <w:t xml:space="preserve"> века: энциклопедический словарь / Л. О. Акопян; науч. ред. </w:t>
      </w:r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Е. М.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Двоскина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М.:</w:t>
      </w:r>
      <w:proofErr w:type="gramEnd"/>
      <w:r w:rsidRPr="00A15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552D">
        <w:rPr>
          <w:rFonts w:ascii="Times New Roman" w:hAnsi="Times New Roman" w:cs="Times New Roman"/>
          <w:sz w:val="24"/>
          <w:szCs w:val="24"/>
          <w:lang w:val="en-US"/>
        </w:rPr>
        <w:t>Практика</w:t>
      </w:r>
      <w:proofErr w:type="spellEnd"/>
      <w:r w:rsidRPr="00A1552D">
        <w:rPr>
          <w:rFonts w:ascii="Times New Roman" w:hAnsi="Times New Roman" w:cs="Times New Roman"/>
          <w:sz w:val="24"/>
          <w:szCs w:val="24"/>
          <w:lang w:val="en-US"/>
        </w:rPr>
        <w:t>, 2010. – 855 с. – ISBN 978–5–89816–092–0.</w:t>
      </w:r>
    </w:p>
    <w:p w:rsidR="00406C8F" w:rsidRPr="00A1552D" w:rsidRDefault="00406C8F" w:rsidP="00406C8F">
      <w:pPr>
        <w:pStyle w:val="a8"/>
        <w:numPr>
          <w:ilvl w:val="0"/>
          <w:numId w:val="1"/>
        </w:numPr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</w:rPr>
        <w:t>Шайе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 Ж. Тургенев и Поэма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Шоссона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 // Славяне и Запад. Сборник статей к 70-летию И. Ф. Бэлзы. М.: "Наука", 1975. – 284 с.</w:t>
      </w:r>
    </w:p>
    <w:p w:rsidR="00406C8F" w:rsidRPr="00A1552D" w:rsidRDefault="00406C8F" w:rsidP="000A3CDF">
      <w:pPr>
        <w:pStyle w:val="a8"/>
        <w:numPr>
          <w:ilvl w:val="0"/>
          <w:numId w:val="1"/>
        </w:numPr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52D">
        <w:rPr>
          <w:rFonts w:ascii="Times New Roman" w:hAnsi="Times New Roman" w:cs="Times New Roman"/>
          <w:sz w:val="24"/>
          <w:szCs w:val="24"/>
        </w:rPr>
        <w:lastRenderedPageBreak/>
        <w:t>Аппалонова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, И. В. Жанровый канон симфонической поэмы и его преломление в инструментальной музыке XIX – начала XX </w:t>
      </w:r>
      <w:proofErr w:type="gramStart"/>
      <w:r w:rsidRPr="00A1552D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A1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gramStart"/>
      <w:r w:rsidRPr="00A1552D">
        <w:rPr>
          <w:rFonts w:ascii="Times New Roman" w:hAnsi="Times New Roman" w:cs="Times New Roman"/>
          <w:sz w:val="24"/>
          <w:szCs w:val="24"/>
        </w:rPr>
        <w:t>искусствоведения :</w:t>
      </w:r>
      <w:proofErr w:type="gramEnd"/>
      <w:r w:rsidRPr="00A1552D">
        <w:rPr>
          <w:rFonts w:ascii="Times New Roman" w:hAnsi="Times New Roman" w:cs="Times New Roman"/>
          <w:sz w:val="24"/>
          <w:szCs w:val="24"/>
        </w:rPr>
        <w:t xml:space="preserve"> 17.00.02 / Ирина Викторовна </w:t>
      </w:r>
      <w:proofErr w:type="spellStart"/>
      <w:r w:rsidRPr="00A1552D">
        <w:rPr>
          <w:rFonts w:ascii="Times New Roman" w:hAnsi="Times New Roman" w:cs="Times New Roman"/>
          <w:sz w:val="24"/>
          <w:szCs w:val="24"/>
        </w:rPr>
        <w:t>Аппалонова</w:t>
      </w:r>
      <w:proofErr w:type="spellEnd"/>
      <w:r w:rsidRPr="00A1552D">
        <w:rPr>
          <w:rFonts w:ascii="Times New Roman" w:hAnsi="Times New Roman" w:cs="Times New Roman"/>
          <w:sz w:val="24"/>
          <w:szCs w:val="24"/>
        </w:rPr>
        <w:t>. – Уфа, 2009. – 224 с.</w:t>
      </w:r>
    </w:p>
    <w:sectPr w:rsidR="00406C8F" w:rsidRPr="00A1552D" w:rsidSect="00C716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D7" w:rsidRDefault="00A536D7" w:rsidP="00435A57">
      <w:pPr>
        <w:spacing w:after="0" w:line="240" w:lineRule="auto"/>
      </w:pPr>
      <w:r>
        <w:separator/>
      </w:r>
    </w:p>
  </w:endnote>
  <w:endnote w:type="continuationSeparator" w:id="0">
    <w:p w:rsidR="00A536D7" w:rsidRDefault="00A536D7" w:rsidP="0043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D7" w:rsidRDefault="00A536D7" w:rsidP="00435A57">
      <w:pPr>
        <w:spacing w:after="0" w:line="240" w:lineRule="auto"/>
      </w:pPr>
      <w:r>
        <w:separator/>
      </w:r>
    </w:p>
  </w:footnote>
  <w:footnote w:type="continuationSeparator" w:id="0">
    <w:p w:rsidR="00A536D7" w:rsidRDefault="00A536D7" w:rsidP="00435A57">
      <w:pPr>
        <w:spacing w:after="0" w:line="240" w:lineRule="auto"/>
      </w:pPr>
      <w:r>
        <w:continuationSeparator/>
      </w:r>
    </w:p>
  </w:footnote>
  <w:footnote w:id="1">
    <w:p w:rsidR="00D25E3E" w:rsidRPr="00A1552D" w:rsidRDefault="00D25E3E">
      <w:pPr>
        <w:pStyle w:val="a5"/>
      </w:pPr>
      <w:r w:rsidRPr="00A1552D">
        <w:rPr>
          <w:rStyle w:val="a7"/>
        </w:rPr>
        <w:footnoteRef/>
      </w:r>
      <w:r w:rsidRPr="00A1552D">
        <w:t xml:space="preserve"> </w:t>
      </w:r>
      <w:proofErr w:type="spellStart"/>
      <w:r w:rsidRPr="00A1552D">
        <w:rPr>
          <w:lang w:val="en-US"/>
        </w:rPr>
        <w:t>Eug</w:t>
      </w:r>
      <w:proofErr w:type="spellEnd"/>
      <w:r w:rsidRPr="00A1552D">
        <w:t>è</w:t>
      </w:r>
      <w:r w:rsidRPr="00A1552D">
        <w:rPr>
          <w:lang w:val="en-US"/>
        </w:rPr>
        <w:t>ne</w:t>
      </w:r>
      <w:r w:rsidRPr="00A1552D">
        <w:t xml:space="preserve"> </w:t>
      </w:r>
      <w:proofErr w:type="spellStart"/>
      <w:r w:rsidRPr="00A1552D">
        <w:rPr>
          <w:lang w:val="en-US"/>
        </w:rPr>
        <w:t>Ysa</w:t>
      </w:r>
      <w:proofErr w:type="spellEnd"/>
      <w:r w:rsidRPr="00A1552D">
        <w:t>ÿ</w:t>
      </w:r>
      <w:r w:rsidRPr="00A1552D">
        <w:rPr>
          <w:lang w:val="en-US"/>
        </w:rPr>
        <w:t>e</w:t>
      </w:r>
      <w:r w:rsidRPr="00A1552D">
        <w:t xml:space="preserve">: </w:t>
      </w:r>
      <w:proofErr w:type="spellStart"/>
      <w:proofErr w:type="gramStart"/>
      <w:r w:rsidRPr="00A1552D">
        <w:rPr>
          <w:lang w:val="en-US"/>
        </w:rPr>
        <w:t>sa</w:t>
      </w:r>
      <w:proofErr w:type="spellEnd"/>
      <w:proofErr w:type="gramEnd"/>
      <w:r w:rsidRPr="00A1552D">
        <w:t xml:space="preserve"> </w:t>
      </w:r>
      <w:r w:rsidRPr="00A1552D">
        <w:rPr>
          <w:lang w:val="en-US"/>
        </w:rPr>
        <w:t>vie</w:t>
      </w:r>
      <w:r w:rsidRPr="00A1552D">
        <w:t xml:space="preserve">, </w:t>
      </w:r>
      <w:r w:rsidRPr="00A1552D">
        <w:rPr>
          <w:lang w:val="en-US"/>
        </w:rPr>
        <w:t>son</w:t>
      </w:r>
      <w:r w:rsidRPr="00A1552D">
        <w:t xml:space="preserve"> </w:t>
      </w:r>
      <w:r w:rsidRPr="00A1552D">
        <w:rPr>
          <w:lang w:val="en-US"/>
        </w:rPr>
        <w:t>oeuvre</w:t>
      </w:r>
      <w:r w:rsidRPr="00A1552D">
        <w:t xml:space="preserve">, </w:t>
      </w:r>
      <w:r w:rsidRPr="00A1552D">
        <w:rPr>
          <w:lang w:val="en-US"/>
        </w:rPr>
        <w:t>son</w:t>
      </w:r>
      <w:r w:rsidRPr="00A1552D">
        <w:t xml:space="preserve"> </w:t>
      </w:r>
      <w:r w:rsidRPr="00A1552D">
        <w:rPr>
          <w:lang w:val="en-US"/>
        </w:rPr>
        <w:t>influence</w:t>
      </w:r>
      <w:r w:rsidRPr="00A1552D">
        <w:t xml:space="preserve"> (</w:t>
      </w:r>
      <w:proofErr w:type="spellStart"/>
      <w:r w:rsidRPr="00A1552D">
        <w:rPr>
          <w:lang w:val="en-US"/>
        </w:rPr>
        <w:t>Bruxelles</w:t>
      </w:r>
      <w:proofErr w:type="spellEnd"/>
      <w:r w:rsidRPr="00A1552D">
        <w:t>, 1948) – исследование сына композитора.</w:t>
      </w:r>
    </w:p>
  </w:footnote>
  <w:footnote w:id="2">
    <w:p w:rsidR="00D25E3E" w:rsidRPr="007B4822" w:rsidRDefault="00D25E3E">
      <w:pPr>
        <w:pStyle w:val="a5"/>
        <w:rPr>
          <w:lang w:val="en-US"/>
        </w:rPr>
      </w:pPr>
      <w:r w:rsidRPr="00A1552D">
        <w:rPr>
          <w:rStyle w:val="a7"/>
        </w:rPr>
        <w:footnoteRef/>
      </w:r>
      <w:r w:rsidRPr="00A1552D">
        <w:rPr>
          <w:lang w:val="en-US"/>
        </w:rPr>
        <w:t xml:space="preserve"> Michel </w:t>
      </w:r>
      <w:proofErr w:type="spellStart"/>
      <w:r w:rsidRPr="00A1552D">
        <w:rPr>
          <w:lang w:val="en-US"/>
        </w:rPr>
        <w:t>Stockhem</w:t>
      </w:r>
      <w:proofErr w:type="spellEnd"/>
      <w:r w:rsidRPr="00A1552D">
        <w:rPr>
          <w:lang w:val="en-US"/>
        </w:rPr>
        <w:t xml:space="preserve">. </w:t>
      </w:r>
      <w:proofErr w:type="spellStart"/>
      <w:r w:rsidRPr="00A1552D">
        <w:rPr>
          <w:lang w:val="en-US"/>
        </w:rPr>
        <w:t>Eugène</w:t>
      </w:r>
      <w:proofErr w:type="spellEnd"/>
      <w:r w:rsidRPr="00A1552D">
        <w:rPr>
          <w:lang w:val="en-US"/>
        </w:rPr>
        <w:t xml:space="preserve"> </w:t>
      </w:r>
      <w:proofErr w:type="spellStart"/>
      <w:r w:rsidRPr="00A1552D">
        <w:rPr>
          <w:lang w:val="en-US"/>
        </w:rPr>
        <w:t>Ysaÿe</w:t>
      </w:r>
      <w:proofErr w:type="spellEnd"/>
      <w:r w:rsidRPr="00A1552D">
        <w:rPr>
          <w:lang w:val="en-US"/>
        </w:rPr>
        <w:t xml:space="preserve"> </w:t>
      </w:r>
      <w:proofErr w:type="gramStart"/>
      <w:r w:rsidRPr="00A1552D">
        <w:rPr>
          <w:lang w:val="en-US"/>
        </w:rPr>
        <w:t>et</w:t>
      </w:r>
      <w:proofErr w:type="gramEnd"/>
      <w:r w:rsidRPr="00A1552D">
        <w:rPr>
          <w:lang w:val="en-US"/>
        </w:rPr>
        <w:t xml:space="preserve"> la </w:t>
      </w:r>
      <w:proofErr w:type="spellStart"/>
      <w:r w:rsidRPr="00A1552D">
        <w:rPr>
          <w:lang w:val="en-US"/>
        </w:rPr>
        <w:t>musique</w:t>
      </w:r>
      <w:proofErr w:type="spellEnd"/>
      <w:r w:rsidRPr="00A1552D">
        <w:rPr>
          <w:lang w:val="en-US"/>
        </w:rPr>
        <w:t xml:space="preserve"> de </w:t>
      </w:r>
      <w:proofErr w:type="spellStart"/>
      <w:r w:rsidRPr="00A1552D">
        <w:rPr>
          <w:lang w:val="en-US"/>
        </w:rPr>
        <w:t>chambre</w:t>
      </w:r>
      <w:proofErr w:type="spellEnd"/>
      <w:r w:rsidRPr="00A1552D">
        <w:rPr>
          <w:lang w:val="en-US"/>
        </w:rPr>
        <w:t xml:space="preserve"> (Liège: </w:t>
      </w:r>
      <w:proofErr w:type="spellStart"/>
      <w:r w:rsidRPr="00A1552D">
        <w:rPr>
          <w:lang w:val="en-US"/>
        </w:rPr>
        <w:t>Mardaga</w:t>
      </w:r>
      <w:proofErr w:type="spellEnd"/>
      <w:r w:rsidRPr="00A1552D">
        <w:rPr>
          <w:lang w:val="en-US"/>
        </w:rPr>
        <w:t xml:space="preserve">, 1990). </w:t>
      </w:r>
      <w:proofErr w:type="spellStart"/>
      <w:r w:rsidRPr="00A1552D">
        <w:rPr>
          <w:lang w:val="en-US"/>
        </w:rPr>
        <w:t>Фундаментальная</w:t>
      </w:r>
      <w:proofErr w:type="spellEnd"/>
      <w:r w:rsidRPr="00A1552D">
        <w:rPr>
          <w:lang w:val="en-US"/>
        </w:rPr>
        <w:t xml:space="preserve"> </w:t>
      </w:r>
      <w:proofErr w:type="spellStart"/>
      <w:r w:rsidRPr="00A1552D">
        <w:rPr>
          <w:lang w:val="en-US"/>
        </w:rPr>
        <w:t>работа</w:t>
      </w:r>
      <w:proofErr w:type="spellEnd"/>
      <w:r w:rsidRPr="00A1552D">
        <w:rPr>
          <w:lang w:val="en-US"/>
        </w:rPr>
        <w:t xml:space="preserve"> </w:t>
      </w:r>
      <w:proofErr w:type="spellStart"/>
      <w:r w:rsidRPr="00A1552D">
        <w:rPr>
          <w:lang w:val="en-US"/>
        </w:rPr>
        <w:t>по</w:t>
      </w:r>
      <w:proofErr w:type="spellEnd"/>
      <w:r w:rsidRPr="00A1552D">
        <w:rPr>
          <w:lang w:val="en-US"/>
        </w:rPr>
        <w:t xml:space="preserve"> </w:t>
      </w:r>
      <w:r w:rsidRPr="00A1552D">
        <w:t>творчеству</w:t>
      </w:r>
      <w:r w:rsidRPr="007B4822">
        <w:rPr>
          <w:lang w:val="en-US"/>
        </w:rPr>
        <w:t xml:space="preserve"> </w:t>
      </w:r>
      <w:r w:rsidRPr="00A1552D">
        <w:t>Э</w:t>
      </w:r>
      <w:r w:rsidRPr="007B4822">
        <w:rPr>
          <w:lang w:val="en-US"/>
        </w:rPr>
        <w:t>.</w:t>
      </w:r>
      <w:proofErr w:type="spellStart"/>
      <w:r w:rsidRPr="00A1552D">
        <w:rPr>
          <w:lang w:val="en-US"/>
        </w:rPr>
        <w:t>Изаи</w:t>
      </w:r>
      <w:proofErr w:type="spellEnd"/>
      <w:r w:rsidRPr="007B4822">
        <w:rPr>
          <w:lang w:val="en-US"/>
        </w:rPr>
        <w:t>.</w:t>
      </w:r>
    </w:p>
  </w:footnote>
  <w:footnote w:id="3">
    <w:p w:rsidR="00D25E3E" w:rsidRPr="007B4822" w:rsidRDefault="00D25E3E">
      <w:pPr>
        <w:pStyle w:val="a5"/>
        <w:rPr>
          <w:lang w:val="en-US"/>
        </w:rPr>
      </w:pPr>
      <w:r w:rsidRPr="00A1552D">
        <w:rPr>
          <w:rStyle w:val="a7"/>
        </w:rPr>
        <w:footnoteRef/>
      </w:r>
      <w:r w:rsidRPr="00A1552D">
        <w:rPr>
          <w:lang w:val="en-US"/>
        </w:rPr>
        <w:t xml:space="preserve"> </w:t>
      </w:r>
      <w:proofErr w:type="spellStart"/>
      <w:r w:rsidRPr="00A1552D">
        <w:rPr>
          <w:lang w:val="en-US"/>
        </w:rPr>
        <w:t>Maxime</w:t>
      </w:r>
      <w:proofErr w:type="spellEnd"/>
      <w:r w:rsidRPr="00A1552D">
        <w:rPr>
          <w:lang w:val="en-US"/>
        </w:rPr>
        <w:t xml:space="preserve"> </w:t>
      </w:r>
      <w:proofErr w:type="spellStart"/>
      <w:r w:rsidRPr="00A1552D">
        <w:rPr>
          <w:lang w:val="en-US"/>
        </w:rPr>
        <w:t>Benoît-Jeannin</w:t>
      </w:r>
      <w:proofErr w:type="spellEnd"/>
      <w:r w:rsidRPr="00A1552D">
        <w:rPr>
          <w:lang w:val="en-US"/>
        </w:rPr>
        <w:t xml:space="preserve">. </w:t>
      </w:r>
      <w:proofErr w:type="spellStart"/>
      <w:r w:rsidRPr="00A1552D">
        <w:rPr>
          <w:lang w:val="en-US"/>
        </w:rPr>
        <w:t>Eug</w:t>
      </w:r>
      <w:r w:rsidRPr="007B4822">
        <w:rPr>
          <w:lang w:val="en-US"/>
        </w:rPr>
        <w:t>è</w:t>
      </w:r>
      <w:r w:rsidRPr="00A1552D">
        <w:rPr>
          <w:lang w:val="en-US"/>
        </w:rPr>
        <w:t>ne</w:t>
      </w:r>
      <w:proofErr w:type="spellEnd"/>
      <w:r w:rsidRPr="007B4822">
        <w:rPr>
          <w:lang w:val="en-US"/>
        </w:rPr>
        <w:t xml:space="preserve"> </w:t>
      </w:r>
      <w:proofErr w:type="spellStart"/>
      <w:r w:rsidRPr="00A1552D">
        <w:rPr>
          <w:lang w:val="en-US"/>
        </w:rPr>
        <w:t>Ysa</w:t>
      </w:r>
      <w:r w:rsidRPr="007B4822">
        <w:rPr>
          <w:lang w:val="en-US"/>
        </w:rPr>
        <w:t>ÿ</w:t>
      </w:r>
      <w:r w:rsidRPr="00A1552D">
        <w:rPr>
          <w:lang w:val="en-US"/>
        </w:rPr>
        <w:t>e</w:t>
      </w:r>
      <w:proofErr w:type="spellEnd"/>
      <w:r w:rsidRPr="007B4822">
        <w:rPr>
          <w:lang w:val="en-US"/>
        </w:rPr>
        <w:t xml:space="preserve"> (</w:t>
      </w:r>
      <w:r w:rsidRPr="00A1552D">
        <w:rPr>
          <w:lang w:val="en-US"/>
        </w:rPr>
        <w:t>Paris</w:t>
      </w:r>
      <w:r w:rsidRPr="007B4822">
        <w:rPr>
          <w:lang w:val="en-US"/>
        </w:rPr>
        <w:t xml:space="preserve">: </w:t>
      </w:r>
      <w:proofErr w:type="spellStart"/>
      <w:r w:rsidRPr="00A1552D">
        <w:rPr>
          <w:lang w:val="en-US"/>
        </w:rPr>
        <w:t>Belfond</w:t>
      </w:r>
      <w:proofErr w:type="spellEnd"/>
      <w:r w:rsidRPr="007B4822">
        <w:rPr>
          <w:lang w:val="en-US"/>
        </w:rPr>
        <w:t xml:space="preserve">, 1989) – </w:t>
      </w:r>
      <w:r w:rsidRPr="00A1552D">
        <w:t>монография</w:t>
      </w:r>
      <w:r w:rsidRPr="007B4822">
        <w:rPr>
          <w:lang w:val="en-US"/>
        </w:rPr>
        <w:t xml:space="preserve"> </w:t>
      </w:r>
      <w:r w:rsidRPr="00A1552D">
        <w:t>по</w:t>
      </w:r>
      <w:r w:rsidRPr="007B4822">
        <w:rPr>
          <w:lang w:val="en-US"/>
        </w:rPr>
        <w:t xml:space="preserve"> </w:t>
      </w:r>
      <w:r w:rsidRPr="00A1552D">
        <w:t>творчестве</w:t>
      </w:r>
      <w:r w:rsidRPr="007B4822">
        <w:rPr>
          <w:lang w:val="en-US"/>
        </w:rPr>
        <w:t xml:space="preserve"> </w:t>
      </w:r>
      <w:r w:rsidRPr="00A1552D">
        <w:t>Э</w:t>
      </w:r>
      <w:r w:rsidRPr="007B4822">
        <w:rPr>
          <w:lang w:val="en-US"/>
        </w:rPr>
        <w:t>.</w:t>
      </w:r>
      <w:proofErr w:type="spellStart"/>
      <w:r w:rsidRPr="00A1552D">
        <w:t>Изаи</w:t>
      </w:r>
      <w:proofErr w:type="spellEnd"/>
      <w:r w:rsidRPr="007B4822">
        <w:rPr>
          <w:lang w:val="en-US"/>
        </w:rPr>
        <w:t>.</w:t>
      </w:r>
    </w:p>
    <w:p w:rsidR="00D25E3E" w:rsidRPr="007B4822" w:rsidRDefault="00D25E3E">
      <w:pPr>
        <w:pStyle w:val="a5"/>
        <w:rPr>
          <w:lang w:val="en-US"/>
        </w:rPr>
      </w:pPr>
    </w:p>
  </w:footnote>
  <w:footnote w:id="4">
    <w:p w:rsidR="00D25E3E" w:rsidRPr="00A1552D" w:rsidRDefault="00D25E3E" w:rsidP="005C103C">
      <w:pPr>
        <w:pStyle w:val="a5"/>
        <w:jc w:val="both"/>
      </w:pPr>
      <w:r w:rsidRPr="00A1552D">
        <w:rPr>
          <w:rStyle w:val="a7"/>
        </w:rPr>
        <w:footnoteRef/>
      </w:r>
      <w:r w:rsidRPr="00A1552D">
        <w:t xml:space="preserve"> Имеется в виду, что композитор учитывает конкретную исполнительскую школу, её технические возможности, </w:t>
      </w:r>
      <w:proofErr w:type="spellStart"/>
      <w:r w:rsidRPr="00A1552D">
        <w:t>звукоизвлечение</w:t>
      </w:r>
      <w:proofErr w:type="spellEnd"/>
      <w:r w:rsidRPr="00A1552D">
        <w:t xml:space="preserve">, фразировку, штрихи, тип интонации, исполнитель, в свою очередь может быть соавтором замысла или первым интерпретатором, закрепляющим определённую модель звучания. </w:t>
      </w:r>
    </w:p>
  </w:footnote>
  <w:footnote w:id="5">
    <w:p w:rsidR="00D25E3E" w:rsidRPr="00A1552D" w:rsidRDefault="00D25E3E" w:rsidP="006060B6">
      <w:pPr>
        <w:pStyle w:val="a5"/>
      </w:pPr>
      <w:r w:rsidRPr="00A1552D">
        <w:rPr>
          <w:rStyle w:val="a7"/>
        </w:rPr>
        <w:footnoteRef/>
      </w:r>
      <w:r w:rsidRPr="00A1552D">
        <w:t xml:space="preserve"> Композитор вдохновлялся французским романтизмом и, в частности, поэзией Виктора Гюго.</w:t>
      </w:r>
      <w:r w:rsidRPr="00A1552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A1552D">
        <w:rPr>
          <w:bCs/>
        </w:rPr>
        <w:t>Симфонические поэмы Листа – «Прелюды», «Тассо. Жалобы и триумф</w:t>
      </w:r>
    </w:p>
  </w:footnote>
  <w:footnote w:id="6">
    <w:p w:rsidR="00D25E3E" w:rsidRPr="00A1552D" w:rsidRDefault="00D25E3E" w:rsidP="0013496A">
      <w:pPr>
        <w:pStyle w:val="a5"/>
        <w:jc w:val="both"/>
      </w:pPr>
      <w:r w:rsidRPr="00A1552D">
        <w:rPr>
          <w:rStyle w:val="a7"/>
        </w:rPr>
        <w:footnoteRef/>
      </w:r>
      <w:r w:rsidRPr="00A1552D">
        <w:rPr>
          <w:lang w:val="en-US"/>
        </w:rPr>
        <w:t xml:space="preserve"> Fin de siècle (</w:t>
      </w:r>
      <w:r w:rsidRPr="00A1552D">
        <w:t>с</w:t>
      </w:r>
      <w:r w:rsidRPr="00A1552D">
        <w:rPr>
          <w:lang w:val="en-US"/>
        </w:rPr>
        <w:t xml:space="preserve"> </w:t>
      </w:r>
      <w:proofErr w:type="spellStart"/>
      <w:r w:rsidRPr="00A1552D">
        <w:t>фр</w:t>
      </w:r>
      <w:proofErr w:type="spellEnd"/>
      <w:r w:rsidRPr="00A1552D">
        <w:rPr>
          <w:lang w:val="en-US"/>
        </w:rPr>
        <w:t xml:space="preserve">. </w:t>
      </w:r>
      <w:r w:rsidRPr="00A1552D">
        <w:t>«</w:t>
      </w:r>
      <w:proofErr w:type="gramStart"/>
      <w:r w:rsidRPr="00A1552D">
        <w:t>конец</w:t>
      </w:r>
      <w:proofErr w:type="gramEnd"/>
      <w:r w:rsidRPr="00A1552D">
        <w:t xml:space="preserve"> века») – </w:t>
      </w:r>
      <w:proofErr w:type="spellStart"/>
      <w:r w:rsidRPr="00A1552D">
        <w:t>финдесье́кль</w:t>
      </w:r>
      <w:proofErr w:type="spellEnd"/>
      <w:r w:rsidRPr="00A1552D">
        <w:t xml:space="preserve">, также </w:t>
      </w:r>
      <w:proofErr w:type="spellStart"/>
      <w:r w:rsidRPr="00A1552D">
        <w:t>декада́нс</w:t>
      </w:r>
      <w:proofErr w:type="spellEnd"/>
      <w:r w:rsidRPr="00A1552D">
        <w:t xml:space="preserve"> (фр. </w:t>
      </w:r>
      <w:proofErr w:type="spellStart"/>
      <w:r w:rsidRPr="00A1552D">
        <w:t>Décadence</w:t>
      </w:r>
      <w:proofErr w:type="spellEnd"/>
      <w:r w:rsidRPr="00A1552D">
        <w:t xml:space="preserve">). обозначение характерных явлений рубежа XIX и XX веков в истории европейской культуры, в числе которых отказ от общепринятых моральных норм, разнообразные проявления «упадка». </w:t>
      </w:r>
    </w:p>
  </w:footnote>
  <w:footnote w:id="7">
    <w:p w:rsidR="00D25E3E" w:rsidRPr="00A1552D" w:rsidRDefault="00D25E3E" w:rsidP="00885C26">
      <w:pPr>
        <w:pStyle w:val="a5"/>
      </w:pPr>
      <w:r w:rsidRPr="00A1552D">
        <w:rPr>
          <w:rStyle w:val="a7"/>
        </w:rPr>
        <w:footnoteRef/>
      </w:r>
      <w:r w:rsidRPr="00A1552D">
        <w:t xml:space="preserve"> Исследователи усматривают общее с «Поэмой экстаза» </w:t>
      </w:r>
      <w:proofErr w:type="spellStart"/>
      <w:r w:rsidRPr="00A1552D">
        <w:t>А.Н.Скрябина</w:t>
      </w:r>
      <w:proofErr w:type="spellEnd"/>
      <w:r w:rsidRPr="00A1552D">
        <w:t>, созданной в том же году.</w:t>
      </w:r>
    </w:p>
  </w:footnote>
  <w:footnote w:id="8">
    <w:p w:rsidR="00D25E3E" w:rsidRPr="00A1552D" w:rsidRDefault="00D25E3E">
      <w:pPr>
        <w:pStyle w:val="a5"/>
        <w:rPr>
          <w:lang w:val="en-US"/>
        </w:rPr>
      </w:pPr>
      <w:r w:rsidRPr="00A1552D">
        <w:rPr>
          <w:rStyle w:val="a7"/>
        </w:rPr>
        <w:footnoteRef/>
      </w:r>
      <w:r w:rsidRPr="00A1552D">
        <w:rPr>
          <w:lang w:val="en-US"/>
        </w:rPr>
        <w:t xml:space="preserve"> </w:t>
      </w:r>
      <w:proofErr w:type="gramStart"/>
      <w:r w:rsidRPr="00A1552D">
        <w:t>в</w:t>
      </w:r>
      <w:proofErr w:type="gramEnd"/>
      <w:r w:rsidRPr="00A1552D">
        <w:rPr>
          <w:lang w:val="en-US"/>
        </w:rPr>
        <w:t xml:space="preserve"> </w:t>
      </w:r>
      <w:r w:rsidRPr="00A1552D">
        <w:t>статьях</w:t>
      </w:r>
      <w:r w:rsidRPr="00A1552D">
        <w:rPr>
          <w:lang w:val="en-US"/>
        </w:rPr>
        <w:t xml:space="preserve"> </w:t>
      </w:r>
      <w:r w:rsidRPr="00A1552D">
        <w:rPr>
          <w:rStyle w:val="a4"/>
          <w:lang w:val="en-US"/>
        </w:rPr>
        <w:t>The New Grove Dictionary</w:t>
      </w:r>
      <w:r w:rsidRPr="00A1552D">
        <w:rPr>
          <w:lang w:val="en-US"/>
        </w:rPr>
        <w:t xml:space="preserve"> (</w:t>
      </w:r>
      <w:r w:rsidRPr="00A1552D">
        <w:t>разделы</w:t>
      </w:r>
      <w:r w:rsidRPr="00A1552D">
        <w:rPr>
          <w:lang w:val="en-US"/>
        </w:rPr>
        <w:t xml:space="preserve"> </w:t>
      </w:r>
      <w:r w:rsidRPr="00A1552D">
        <w:t>о</w:t>
      </w:r>
      <w:r w:rsidRPr="00A1552D">
        <w:rPr>
          <w:lang w:val="en-US"/>
        </w:rPr>
        <w:t xml:space="preserve"> Franck, cyclic form).</w:t>
      </w:r>
    </w:p>
  </w:footnote>
  <w:footnote w:id="9">
    <w:p w:rsidR="00D25E3E" w:rsidRDefault="00D25E3E">
      <w:pPr>
        <w:pStyle w:val="a5"/>
      </w:pPr>
      <w:r w:rsidRPr="00A1552D">
        <w:rPr>
          <w:rStyle w:val="a7"/>
        </w:rPr>
        <w:footnoteRef/>
      </w:r>
      <w:r w:rsidRPr="00A1552D">
        <w:t xml:space="preserve"> Особое значение в формировании стиля оказало творчество </w:t>
      </w:r>
      <w:proofErr w:type="spellStart"/>
      <w:r w:rsidRPr="00A1552D">
        <w:t>Р.Вагнера</w:t>
      </w:r>
      <w:proofErr w:type="spellEnd"/>
      <w:r w:rsidRPr="00A1552D">
        <w:t xml:space="preserve">, с операми которого он ознакомился в Мюнхене и </w:t>
      </w:r>
      <w:proofErr w:type="spellStart"/>
      <w:r w:rsidRPr="00A1552D">
        <w:t>Байройте</w:t>
      </w:r>
      <w:proofErr w:type="spellEnd"/>
      <w:r w:rsidRPr="00A1552D">
        <w:t xml:space="preserve">. </w:t>
      </w:r>
      <w:proofErr w:type="spellStart"/>
      <w:r w:rsidRPr="00A1552D">
        <w:t>Э.Шоссон</w:t>
      </w:r>
      <w:proofErr w:type="spellEnd"/>
      <w:r w:rsidRPr="00A1552D">
        <w:t xml:space="preserve"> проникся вагнеровской идеей синтеза формы и выразительности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73E"/>
    <w:multiLevelType w:val="hybridMultilevel"/>
    <w:tmpl w:val="B9CC4B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E8"/>
    <w:rsid w:val="000A3CDF"/>
    <w:rsid w:val="000E5ABF"/>
    <w:rsid w:val="000F0A2F"/>
    <w:rsid w:val="00101C57"/>
    <w:rsid w:val="0013029A"/>
    <w:rsid w:val="0013496A"/>
    <w:rsid w:val="0019685A"/>
    <w:rsid w:val="001B24D8"/>
    <w:rsid w:val="001E7B4D"/>
    <w:rsid w:val="002316FF"/>
    <w:rsid w:val="00240A6F"/>
    <w:rsid w:val="002463F7"/>
    <w:rsid w:val="00257B30"/>
    <w:rsid w:val="00271BD2"/>
    <w:rsid w:val="00292A84"/>
    <w:rsid w:val="00312AF6"/>
    <w:rsid w:val="00315AD6"/>
    <w:rsid w:val="00365498"/>
    <w:rsid w:val="003B5CF2"/>
    <w:rsid w:val="003C55F8"/>
    <w:rsid w:val="003C75D3"/>
    <w:rsid w:val="00406C8F"/>
    <w:rsid w:val="00435A57"/>
    <w:rsid w:val="004B36D9"/>
    <w:rsid w:val="004B3E59"/>
    <w:rsid w:val="004E4311"/>
    <w:rsid w:val="00583F96"/>
    <w:rsid w:val="00585166"/>
    <w:rsid w:val="005B43EA"/>
    <w:rsid w:val="005C103C"/>
    <w:rsid w:val="006060B6"/>
    <w:rsid w:val="00612089"/>
    <w:rsid w:val="00614FEF"/>
    <w:rsid w:val="006651CE"/>
    <w:rsid w:val="006828E8"/>
    <w:rsid w:val="006C712C"/>
    <w:rsid w:val="00711834"/>
    <w:rsid w:val="007454DF"/>
    <w:rsid w:val="007B1F12"/>
    <w:rsid w:val="007B4822"/>
    <w:rsid w:val="007B6210"/>
    <w:rsid w:val="007C005C"/>
    <w:rsid w:val="007C5685"/>
    <w:rsid w:val="007D62D2"/>
    <w:rsid w:val="007E0DCB"/>
    <w:rsid w:val="0081343E"/>
    <w:rsid w:val="008440F4"/>
    <w:rsid w:val="0087439F"/>
    <w:rsid w:val="00885C26"/>
    <w:rsid w:val="00947F00"/>
    <w:rsid w:val="00981AC1"/>
    <w:rsid w:val="009A432D"/>
    <w:rsid w:val="009B45FF"/>
    <w:rsid w:val="009E1C5D"/>
    <w:rsid w:val="00A1552D"/>
    <w:rsid w:val="00A23303"/>
    <w:rsid w:val="00A41B37"/>
    <w:rsid w:val="00A536D7"/>
    <w:rsid w:val="00A94679"/>
    <w:rsid w:val="00AA1A7A"/>
    <w:rsid w:val="00AD294C"/>
    <w:rsid w:val="00AD68EF"/>
    <w:rsid w:val="00AE79D3"/>
    <w:rsid w:val="00B15BDB"/>
    <w:rsid w:val="00B52D1F"/>
    <w:rsid w:val="00B66AB2"/>
    <w:rsid w:val="00BF3FFE"/>
    <w:rsid w:val="00C00E9B"/>
    <w:rsid w:val="00C13451"/>
    <w:rsid w:val="00C42683"/>
    <w:rsid w:val="00C51882"/>
    <w:rsid w:val="00C649CA"/>
    <w:rsid w:val="00C716A1"/>
    <w:rsid w:val="00C823B3"/>
    <w:rsid w:val="00CB6BFC"/>
    <w:rsid w:val="00CE7C06"/>
    <w:rsid w:val="00CF75EF"/>
    <w:rsid w:val="00D062B3"/>
    <w:rsid w:val="00D25E3E"/>
    <w:rsid w:val="00DD2D7A"/>
    <w:rsid w:val="00DE5AC0"/>
    <w:rsid w:val="00E8767B"/>
    <w:rsid w:val="00EC1438"/>
    <w:rsid w:val="00FA6488"/>
    <w:rsid w:val="00FC19AA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BF22-F15B-4112-8811-B61C3A4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1A7A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435A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35A5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35A57"/>
    <w:rPr>
      <w:vertAlign w:val="superscript"/>
    </w:rPr>
  </w:style>
  <w:style w:type="paragraph" w:styleId="a8">
    <w:name w:val="List Paragraph"/>
    <w:basedOn w:val="a"/>
    <w:uiPriority w:val="34"/>
    <w:qFormat/>
    <w:rsid w:val="00435A57"/>
    <w:pPr>
      <w:ind w:left="720"/>
      <w:contextualSpacing/>
    </w:pPr>
  </w:style>
  <w:style w:type="character" w:styleId="a9">
    <w:name w:val="Strong"/>
    <w:basedOn w:val="a0"/>
    <w:uiPriority w:val="22"/>
    <w:qFormat/>
    <w:rsid w:val="00312AF6"/>
    <w:rPr>
      <w:b/>
      <w:bCs/>
    </w:rPr>
  </w:style>
  <w:style w:type="character" w:styleId="aa">
    <w:name w:val="Hyperlink"/>
    <w:basedOn w:val="a0"/>
    <w:uiPriority w:val="99"/>
    <w:unhideWhenUsed/>
    <w:rsid w:val="00271BD2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F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itespace-normal">
    <w:name w:val="whitespace-normal"/>
    <w:basedOn w:val="a0"/>
    <w:rsid w:val="000F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elcanto.ru/france_zm4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rave.ohiolink.edu/etdc/view?acc_num=ucin1573811079370959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s:/eprints.hud.ac.uk/id/eprint/2214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artmusika.ru/index.php/filosofskie-i-esteticheskie-osnovy-poem-i-poemnos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6434-FA39-4818-A70C-CF8E0EA5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2026-02-17T18:00:00Z</dcterms:created>
  <dcterms:modified xsi:type="dcterms:W3CDTF">2026-02-19T12:58:00Z</dcterms:modified>
</cp:coreProperties>
</file>