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981" w:rsidRPr="00EB3981" w:rsidRDefault="00EB3981" w:rsidP="00EB3981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color w:val="2C2D2E"/>
          <w:spacing w:val="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640"/>
      </w:tblGrid>
      <w:tr w:rsidR="00EB3981" w:rsidRPr="00867BD1" w:rsidTr="00EB3981">
        <w:tc>
          <w:tcPr>
            <w:tcW w:w="1980" w:type="dxa"/>
          </w:tcPr>
          <w:p w:rsidR="00EB3981" w:rsidRPr="00867BD1" w:rsidRDefault="00EB3981" w:rsidP="00EB3981">
            <w:pPr>
              <w:pStyle w:val="a8"/>
              <w:rPr>
                <w:color w:val="2C2D2E"/>
                <w:spacing w:val="1"/>
                <w:sz w:val="26"/>
                <w:szCs w:val="26"/>
              </w:rPr>
            </w:pPr>
            <w:r w:rsidRPr="00867BD1">
              <w:rPr>
                <w:noProof/>
                <w:color w:val="2C2D2E"/>
                <w:spacing w:val="1"/>
                <w:sz w:val="26"/>
                <w:szCs w:val="26"/>
              </w:rPr>
              <w:drawing>
                <wp:inline distT="0" distB="0" distL="0" distR="0" wp14:anchorId="60CA66FF" wp14:editId="4FDE3F5E">
                  <wp:extent cx="1034716" cy="1016490"/>
                  <wp:effectExtent l="0" t="0" r="0" b="0"/>
                  <wp:docPr id="5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FE2C64-8378-45DA-9771-8CF05B55B1E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2">
                            <a:extLst>
                              <a:ext uri="{FF2B5EF4-FFF2-40B4-BE49-F238E27FC236}">
                                <a16:creationId xmlns:a16="http://schemas.microsoft.com/office/drawing/2014/main" id="{06FE2C64-8378-45DA-9771-8CF05B55B1E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452" cy="1036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63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</w:tcPr>
          <w:p w:rsidR="00EB3981" w:rsidRPr="00867BD1" w:rsidRDefault="00EB3981" w:rsidP="00EB3981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2C2D2E"/>
                <w:spacing w:val="1"/>
                <w:sz w:val="26"/>
                <w:szCs w:val="26"/>
              </w:rPr>
            </w:pPr>
          </w:p>
          <w:p w:rsidR="00EB3981" w:rsidRPr="00867BD1" w:rsidRDefault="00EB3981" w:rsidP="00EB3981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2C2D2E"/>
                <w:spacing w:val="1"/>
                <w:sz w:val="26"/>
                <w:szCs w:val="26"/>
              </w:rPr>
            </w:pPr>
            <w:r w:rsidRPr="00867BD1">
              <w:rPr>
                <w:b/>
                <w:color w:val="2C2D2E"/>
                <w:spacing w:val="1"/>
                <w:sz w:val="26"/>
                <w:szCs w:val="26"/>
              </w:rPr>
              <w:t>ГККП «Аграрно-индустриальный колледж, г. Атбасар,</w:t>
            </w:r>
          </w:p>
          <w:p w:rsidR="00EB3981" w:rsidRPr="00867BD1" w:rsidRDefault="00EB3981" w:rsidP="00EB3981">
            <w:pPr>
              <w:pStyle w:val="a8"/>
              <w:spacing w:before="0" w:beforeAutospacing="0" w:after="0" w:afterAutospacing="0"/>
              <w:jc w:val="center"/>
              <w:rPr>
                <w:color w:val="2C2D2E"/>
                <w:spacing w:val="1"/>
                <w:sz w:val="26"/>
                <w:szCs w:val="26"/>
              </w:rPr>
            </w:pPr>
            <w:r w:rsidRPr="00867BD1">
              <w:rPr>
                <w:b/>
                <w:color w:val="2C2D2E"/>
                <w:spacing w:val="1"/>
                <w:sz w:val="26"/>
                <w:szCs w:val="26"/>
              </w:rPr>
              <w:t>Атбасарский район»</w:t>
            </w:r>
          </w:p>
        </w:tc>
      </w:tr>
    </w:tbl>
    <w:p w:rsidR="00EB3981" w:rsidRPr="00867BD1" w:rsidRDefault="00EB3981" w:rsidP="009A4AF4">
      <w:pPr>
        <w:pStyle w:val="a8"/>
        <w:shd w:val="clear" w:color="auto" w:fill="FFFFFF"/>
        <w:spacing w:before="0" w:beforeAutospacing="0" w:after="0" w:afterAutospacing="0"/>
        <w:rPr>
          <w:color w:val="2C2D2E"/>
          <w:spacing w:val="1"/>
          <w:sz w:val="26"/>
          <w:szCs w:val="26"/>
        </w:rPr>
      </w:pPr>
    </w:p>
    <w:p w:rsidR="00EB3981" w:rsidRPr="00867BD1" w:rsidRDefault="00EB3981" w:rsidP="00EB3981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color w:val="2C2D2E"/>
          <w:spacing w:val="1"/>
          <w:sz w:val="26"/>
          <w:szCs w:val="26"/>
        </w:rPr>
      </w:pPr>
      <w:r w:rsidRPr="00867BD1">
        <w:rPr>
          <w:b/>
          <w:bCs/>
          <w:color w:val="2C2D2E"/>
          <w:spacing w:val="1"/>
          <w:sz w:val="26"/>
          <w:szCs w:val="26"/>
        </w:rPr>
        <w:t>"Интеграция цифровых технологий и нейросетей в подготовку токарей: современные инструменты и методы профессионального обучения"</w:t>
      </w:r>
    </w:p>
    <w:p w:rsidR="00EB3981" w:rsidRPr="00867BD1" w:rsidRDefault="00EB3981" w:rsidP="00EB3981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color w:val="2C2D2E"/>
          <w:spacing w:val="1"/>
          <w:sz w:val="26"/>
          <w:szCs w:val="26"/>
        </w:rPr>
      </w:pPr>
    </w:p>
    <w:p w:rsidR="00EB3981" w:rsidRPr="00867BD1" w:rsidRDefault="00EB3981" w:rsidP="00D46DD8">
      <w:pPr>
        <w:pStyle w:val="a8"/>
        <w:shd w:val="clear" w:color="auto" w:fill="FFFFFF"/>
        <w:spacing w:before="0" w:beforeAutospacing="0" w:after="0" w:afterAutospacing="0" w:line="216" w:lineRule="auto"/>
        <w:rPr>
          <w:b/>
          <w:color w:val="2C2D2E"/>
          <w:spacing w:val="1"/>
          <w:sz w:val="26"/>
          <w:szCs w:val="26"/>
        </w:rPr>
      </w:pPr>
      <w:r w:rsidRPr="00867BD1">
        <w:rPr>
          <w:b/>
          <w:color w:val="2C2D2E"/>
          <w:spacing w:val="1"/>
          <w:sz w:val="26"/>
          <w:szCs w:val="26"/>
        </w:rPr>
        <w:br/>
        <w:t>Актуальность темы  заключается в продвижении безопасного и полезного использования искусственного интеллекта в учебном процессе, а также в обеспечении его открытости и доступности как для обучающихся так и преподавателей.</w:t>
      </w:r>
    </w:p>
    <w:p w:rsidR="00EB3981" w:rsidRPr="00867BD1" w:rsidRDefault="00EB3981" w:rsidP="00D46DD8">
      <w:pPr>
        <w:pStyle w:val="a8"/>
        <w:shd w:val="clear" w:color="auto" w:fill="FFFFFF"/>
        <w:spacing w:before="0" w:beforeAutospacing="0" w:after="0" w:afterAutospacing="0" w:line="216" w:lineRule="auto"/>
        <w:rPr>
          <w:b/>
          <w:color w:val="2C2D2E"/>
          <w:spacing w:val="1"/>
          <w:sz w:val="26"/>
          <w:szCs w:val="26"/>
        </w:rPr>
      </w:pPr>
    </w:p>
    <w:p w:rsidR="00EB3981" w:rsidRPr="00867BD1" w:rsidRDefault="00EB3981" w:rsidP="00D661E0">
      <w:pPr>
        <w:pStyle w:val="a8"/>
        <w:shd w:val="clear" w:color="auto" w:fill="FFFFFF"/>
        <w:spacing w:before="0" w:beforeAutospacing="0" w:after="0" w:afterAutospacing="0" w:line="216" w:lineRule="auto"/>
        <w:ind w:firstLine="708"/>
        <w:jc w:val="both"/>
        <w:rPr>
          <w:color w:val="2C2D2E"/>
          <w:spacing w:val="1"/>
          <w:sz w:val="26"/>
          <w:szCs w:val="26"/>
        </w:rPr>
      </w:pPr>
      <w:r w:rsidRPr="00867BD1">
        <w:rPr>
          <w:color w:val="2C2D2E"/>
          <w:spacing w:val="1"/>
          <w:sz w:val="26"/>
          <w:szCs w:val="26"/>
        </w:rPr>
        <w:t xml:space="preserve">Министерство просвещения готовится к активному внедрению искусственного интеллекта в систему образования Республики Казахстан. </w:t>
      </w:r>
      <w:r w:rsidRPr="00867BD1">
        <w:rPr>
          <w:bCs/>
          <w:color w:val="2C2D2E"/>
          <w:spacing w:val="1"/>
          <w:sz w:val="26"/>
          <w:szCs w:val="26"/>
        </w:rPr>
        <w:t xml:space="preserve">Компания  Open AI "Открытый Искусственный Интеллект»  </w:t>
      </w:r>
      <w:r w:rsidRPr="00867BD1">
        <w:rPr>
          <w:color w:val="2C2D2E"/>
          <w:spacing w:val="1"/>
          <w:sz w:val="26"/>
          <w:szCs w:val="26"/>
        </w:rPr>
        <w:t xml:space="preserve">и казахстанская делегация подписали меморандум о сотрудничестве, по которому будут предоставлены не менее 165 тысяч лицензий на использование </w:t>
      </w:r>
      <w:r w:rsidRPr="00867BD1">
        <w:rPr>
          <w:bCs/>
          <w:color w:val="2C2D2E"/>
          <w:spacing w:val="1"/>
          <w:sz w:val="26"/>
          <w:szCs w:val="26"/>
        </w:rPr>
        <w:t>ChatGPT Edu.</w:t>
      </w:r>
    </w:p>
    <w:p w:rsidR="00EB3981" w:rsidRPr="00867BD1" w:rsidRDefault="00EB3981" w:rsidP="00D661E0">
      <w:pPr>
        <w:pStyle w:val="a8"/>
        <w:shd w:val="clear" w:color="auto" w:fill="FFFFFF"/>
        <w:spacing w:before="0" w:beforeAutospacing="0" w:after="0" w:afterAutospacing="0" w:line="216" w:lineRule="auto"/>
        <w:jc w:val="both"/>
        <w:rPr>
          <w:color w:val="2C2D2E"/>
          <w:spacing w:val="1"/>
          <w:sz w:val="26"/>
          <w:szCs w:val="26"/>
        </w:rPr>
      </w:pPr>
      <w:r w:rsidRPr="00867BD1">
        <w:rPr>
          <w:color w:val="2C2D2E"/>
          <w:spacing w:val="1"/>
          <w:sz w:val="26"/>
          <w:szCs w:val="26"/>
        </w:rPr>
        <w:t xml:space="preserve">            Речь идёт о специальной версии чат-бота, разработанной для образовательных учреждений. </w:t>
      </w:r>
    </w:p>
    <w:p w:rsidR="00EB3981" w:rsidRPr="00867BD1" w:rsidRDefault="00EB3981" w:rsidP="00D661E0">
      <w:pPr>
        <w:pStyle w:val="a8"/>
        <w:shd w:val="clear" w:color="auto" w:fill="FFFFFF"/>
        <w:spacing w:before="0" w:beforeAutospacing="0" w:after="0" w:afterAutospacing="0" w:line="216" w:lineRule="auto"/>
        <w:jc w:val="both"/>
        <w:rPr>
          <w:color w:val="2C2D2E"/>
          <w:spacing w:val="1"/>
          <w:sz w:val="26"/>
          <w:szCs w:val="26"/>
        </w:rPr>
      </w:pPr>
      <w:r w:rsidRPr="00867BD1">
        <w:rPr>
          <w:color w:val="2C2D2E"/>
          <w:spacing w:val="1"/>
          <w:sz w:val="26"/>
          <w:szCs w:val="26"/>
        </w:rPr>
        <w:t xml:space="preserve">            Министерством искусственного интеллекта и цифрового развития   лицензии будут предоставляться ежегодно в течение трёх лет.</w:t>
      </w:r>
    </w:p>
    <w:p w:rsidR="00EB3981" w:rsidRPr="00867BD1" w:rsidRDefault="00EB3981" w:rsidP="00D661E0">
      <w:pPr>
        <w:pStyle w:val="a8"/>
        <w:shd w:val="clear" w:color="auto" w:fill="FFFFFF"/>
        <w:spacing w:before="0" w:beforeAutospacing="0" w:after="0" w:afterAutospacing="0" w:line="216" w:lineRule="auto"/>
        <w:jc w:val="both"/>
        <w:rPr>
          <w:color w:val="2C2D2E"/>
          <w:spacing w:val="1"/>
          <w:sz w:val="26"/>
          <w:szCs w:val="26"/>
        </w:rPr>
      </w:pPr>
      <w:r w:rsidRPr="00867BD1">
        <w:rPr>
          <w:color w:val="2C2D2E"/>
          <w:spacing w:val="1"/>
          <w:sz w:val="26"/>
          <w:szCs w:val="26"/>
        </w:rPr>
        <w:t xml:space="preserve">           Нейроплатформа «ChatGPT Edu»  создана для широкого применения в сфере образования. Она обеспечивает безопасную работу, защиту данных и позволять администраторам контролировать процесс. </w:t>
      </w:r>
    </w:p>
    <w:p w:rsidR="00EB3981" w:rsidRPr="00867BD1" w:rsidRDefault="00EB3981" w:rsidP="00D661E0">
      <w:pPr>
        <w:pStyle w:val="a8"/>
        <w:shd w:val="clear" w:color="auto" w:fill="FFFFFF"/>
        <w:spacing w:before="0" w:beforeAutospacing="0" w:after="0" w:afterAutospacing="0" w:line="216" w:lineRule="auto"/>
        <w:jc w:val="both"/>
        <w:rPr>
          <w:color w:val="2C2D2E"/>
          <w:spacing w:val="1"/>
          <w:sz w:val="26"/>
          <w:szCs w:val="26"/>
        </w:rPr>
      </w:pPr>
      <w:r w:rsidRPr="00867BD1">
        <w:rPr>
          <w:color w:val="2C2D2E"/>
          <w:spacing w:val="1"/>
          <w:sz w:val="26"/>
          <w:szCs w:val="26"/>
        </w:rPr>
        <w:t xml:space="preserve">           Преподаватели смогут использовать его для анализа данных, краткого изложения документов и создания индивидуальных GPT-ассистентов, которые помогают экономить время и сокращают рутинные задачи».</w:t>
      </w:r>
    </w:p>
    <w:p w:rsidR="00EB3981" w:rsidRPr="00867BD1" w:rsidRDefault="00EB3981" w:rsidP="00D661E0">
      <w:pPr>
        <w:pStyle w:val="a8"/>
        <w:shd w:val="clear" w:color="auto" w:fill="FFFFFF"/>
        <w:spacing w:before="0" w:beforeAutospacing="0" w:after="0" w:afterAutospacing="0" w:line="216" w:lineRule="auto"/>
        <w:jc w:val="both"/>
        <w:rPr>
          <w:color w:val="2C2D2E"/>
          <w:spacing w:val="1"/>
          <w:sz w:val="26"/>
          <w:szCs w:val="26"/>
        </w:rPr>
      </w:pPr>
      <w:r w:rsidRPr="00867BD1">
        <w:rPr>
          <w:color w:val="2C2D2E"/>
          <w:spacing w:val="1"/>
          <w:sz w:val="26"/>
          <w:szCs w:val="26"/>
        </w:rPr>
        <w:t xml:space="preserve">           В компании OpenAI подчеркнули, что использование искусственного интеллекта в учебной деятельности становится глобальным трендом. Вышеназванные технологии будут помогают педагогам сосредоточиться на главном — обучении и развитии учеников, освобождая их от большого объема бумажной работы.</w:t>
      </w:r>
    </w:p>
    <w:p w:rsidR="00EB3981" w:rsidRPr="00867BD1" w:rsidRDefault="00EB3981" w:rsidP="00D661E0">
      <w:pPr>
        <w:pStyle w:val="a8"/>
        <w:shd w:val="clear" w:color="auto" w:fill="FFFFFF"/>
        <w:spacing w:before="0" w:beforeAutospacing="0" w:after="0" w:afterAutospacing="0" w:line="216" w:lineRule="auto"/>
        <w:jc w:val="both"/>
        <w:rPr>
          <w:color w:val="2C2D2E"/>
          <w:spacing w:val="1"/>
          <w:sz w:val="26"/>
          <w:szCs w:val="26"/>
        </w:rPr>
      </w:pPr>
      <w:r w:rsidRPr="00867BD1">
        <w:rPr>
          <w:color w:val="2C2D2E"/>
          <w:spacing w:val="1"/>
          <w:sz w:val="26"/>
          <w:szCs w:val="26"/>
        </w:rPr>
        <w:t xml:space="preserve">           Новый проект ускорит цифровую трансформацию системы образования, укрепит инновационное мышление, критическое восприятие и креативность у обучающихся.</w:t>
      </w:r>
    </w:p>
    <w:p w:rsidR="00EB3981" w:rsidRPr="00867BD1" w:rsidRDefault="00EB3981" w:rsidP="00D661E0">
      <w:pPr>
        <w:pStyle w:val="a8"/>
        <w:shd w:val="clear" w:color="auto" w:fill="FFFFFF"/>
        <w:spacing w:before="0" w:beforeAutospacing="0" w:after="0" w:afterAutospacing="0" w:line="216" w:lineRule="auto"/>
        <w:jc w:val="both"/>
        <w:rPr>
          <w:b/>
          <w:color w:val="2C2D2E"/>
          <w:spacing w:val="1"/>
          <w:sz w:val="26"/>
          <w:szCs w:val="26"/>
        </w:rPr>
      </w:pPr>
    </w:p>
    <w:p w:rsidR="00C70E0E" w:rsidRPr="00867BD1" w:rsidRDefault="00C70E0E" w:rsidP="00D661E0">
      <w:pPr>
        <w:shd w:val="clear" w:color="auto" w:fill="FFFFFF"/>
        <w:spacing w:after="0" w:line="216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Цифровые технологии в обучении токарей</w:t>
      </w:r>
    </w:p>
    <w:p w:rsidR="00C70E0E" w:rsidRPr="00867BD1" w:rsidRDefault="00C70E0E" w:rsidP="00D661E0">
      <w:pPr>
        <w:numPr>
          <w:ilvl w:val="1"/>
          <w:numId w:val="5"/>
        </w:numPr>
        <w:shd w:val="clear" w:color="auto" w:fill="FFFFFF"/>
        <w:spacing w:after="0" w:line="216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Обзор современных цифровых инструментов (CAD/CAM системы, симуляторы, виртуальная реальность).</w:t>
      </w:r>
    </w:p>
    <w:p w:rsidR="00C70E0E" w:rsidRPr="00867BD1" w:rsidRDefault="00C70E0E" w:rsidP="00D661E0">
      <w:pPr>
        <w:numPr>
          <w:ilvl w:val="1"/>
          <w:numId w:val="5"/>
        </w:numPr>
        <w:shd w:val="clear" w:color="auto" w:fill="FFFFFF"/>
        <w:spacing w:after="0" w:line="216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Примеры успешного применения цифровых технологий в учебном процессе.</w:t>
      </w:r>
    </w:p>
    <w:p w:rsidR="00DF6E66" w:rsidRPr="00867BD1" w:rsidRDefault="00C70E0E" w:rsidP="00D661E0">
      <w:pPr>
        <w:shd w:val="clear" w:color="auto" w:fill="FFFFFF"/>
        <w:spacing w:after="0" w:line="21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Современные цифровые инструменты для подготовки токарей играют ключевую роль в повышении эффективности и качества обучения, а также в оптимизации производственных процессов. </w:t>
      </w:r>
    </w:p>
    <w:p w:rsidR="00C70E0E" w:rsidRPr="00867BD1" w:rsidRDefault="00C70E0E" w:rsidP="00D661E0">
      <w:pPr>
        <w:shd w:val="clear" w:color="auto" w:fill="FFFFFF"/>
        <w:spacing w:after="0" w:line="21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Рассмотрим подробнее основные категории таких инструм</w:t>
      </w:r>
      <w:r w:rsidR="00DF6E66"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ентов: CAD-системы, CAM-системы  и</w:t>
      </w: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симуляторы.</w:t>
      </w:r>
    </w:p>
    <w:p w:rsidR="00C70E0E" w:rsidRPr="00867BD1" w:rsidRDefault="00C70E0E" w:rsidP="00D661E0">
      <w:pPr>
        <w:shd w:val="clear" w:color="auto" w:fill="FFFFFF"/>
        <w:spacing w:after="0" w:line="216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CAD</w:t>
      </w:r>
      <w:r w:rsidRPr="00867BD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-системы (</w:t>
      </w:r>
      <w:r w:rsidRPr="00867BD1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Computer</w:t>
      </w:r>
      <w:r w:rsidRPr="00867BD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</w:t>
      </w:r>
      <w:r w:rsidRPr="00867BD1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Aided</w:t>
      </w:r>
      <w:r w:rsidRPr="00867BD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867BD1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Design</w:t>
      </w:r>
      <w:r w:rsidRPr="00867BD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) </w:t>
      </w:r>
      <w:r w:rsidR="00D84B58" w:rsidRPr="00867BD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«Автоматизированное проектирование»</w:t>
      </w:r>
    </w:p>
    <w:p w:rsidR="00C70E0E" w:rsidRPr="00867BD1" w:rsidRDefault="00C70E0E" w:rsidP="00D661E0">
      <w:pPr>
        <w:shd w:val="clear" w:color="auto" w:fill="FFFFFF"/>
        <w:spacing w:after="0" w:line="216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CAD-системы используются для создания точных 2D и 3D моделей деталей и узлов. </w:t>
      </w:r>
    </w:p>
    <w:p w:rsidR="00C70E0E" w:rsidRPr="00867BD1" w:rsidRDefault="00C70E0E" w:rsidP="00D661E0">
      <w:pPr>
        <w:shd w:val="clear" w:color="auto" w:fill="FFFFFF"/>
        <w:spacing w:after="0" w:line="216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41416"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b/>
          <w:bCs/>
          <w:color w:val="141416"/>
          <w:sz w:val="26"/>
          <w:szCs w:val="26"/>
          <w:lang w:eastAsia="ru-RU"/>
        </w:rPr>
        <w:t>В контексте современных методов подготовки токарей они позволяют:</w:t>
      </w:r>
    </w:p>
    <w:p w:rsidR="00C70E0E" w:rsidRPr="00867BD1" w:rsidRDefault="00C70E0E" w:rsidP="00D661E0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1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Проектирование деталей</w:t>
      </w: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обучающиеся могут разрабатывать собственные проекты , что способствует развитию у них креативности и инженерного мышления.</w:t>
      </w:r>
    </w:p>
    <w:p w:rsidR="00C70E0E" w:rsidRPr="00867BD1" w:rsidRDefault="00C70E0E" w:rsidP="00D661E0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1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Анализ и оптимизация</w:t>
      </w: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CAD-системы позволяют проводить анализ прочности, устойчивости</w:t>
      </w:r>
      <w:r w:rsidR="001B0497"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соответствия</w:t>
      </w: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других характеристик деталей,</w:t>
      </w:r>
      <w:r w:rsidR="001B0497"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перед их физическим изготовлением, </w:t>
      </w: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что важно для понимания механики и материаловедения.</w:t>
      </w:r>
    </w:p>
    <w:p w:rsidR="00C70E0E" w:rsidRPr="00867BD1" w:rsidRDefault="00C70E0E" w:rsidP="00D661E0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1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Интеграция с CAM</w:t>
      </w: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Современные CAD-системы, такие как SolidWorks</w:t>
      </w:r>
      <w:r w:rsidR="00D84B58"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AutoCAD и Inventor, могут быть </w:t>
      </w:r>
      <w:r w:rsidR="00D84B58"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программно </w:t>
      </w: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интегрированы </w:t>
      </w:r>
      <w:r w:rsidR="00D84B58"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(т.е. совмещены) </w:t>
      </w: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CAM-системами, что упрощает </w:t>
      </w:r>
      <w:r w:rsidR="00D84B58"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непосредственный </w:t>
      </w: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переход от проектирования к производству.</w:t>
      </w:r>
    </w:p>
    <w:p w:rsidR="00C70E0E" w:rsidRPr="00867BD1" w:rsidRDefault="00C70E0E" w:rsidP="00D661E0">
      <w:pPr>
        <w:shd w:val="clear" w:color="auto" w:fill="FFFFFF"/>
        <w:spacing w:after="0" w:line="216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CAM</w:t>
      </w:r>
      <w:r w:rsidRPr="00867BD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-системы (</w:t>
      </w:r>
      <w:r w:rsidRPr="00867BD1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Computer</w:t>
      </w:r>
      <w:r w:rsidRPr="00867BD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</w:t>
      </w:r>
      <w:r w:rsidRPr="00867BD1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Aided</w:t>
      </w:r>
      <w:r w:rsidRPr="00867BD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867BD1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Manufacturing</w:t>
      </w:r>
      <w:r w:rsidRPr="00867BD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)</w:t>
      </w:r>
      <w:r w:rsidR="00D84B58" w:rsidRPr="00867BD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«Автоматизированное производство»</w:t>
      </w:r>
    </w:p>
    <w:p w:rsidR="00D84B58" w:rsidRPr="00867BD1" w:rsidRDefault="00C70E0E" w:rsidP="00D661E0">
      <w:pPr>
        <w:shd w:val="clear" w:color="auto" w:fill="FFFFFF"/>
        <w:spacing w:after="0" w:line="216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41416"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b/>
          <w:bCs/>
          <w:color w:val="141416"/>
          <w:sz w:val="26"/>
          <w:szCs w:val="26"/>
          <w:lang w:eastAsia="ru-RU"/>
        </w:rPr>
        <w:t xml:space="preserve">CAM-системы автоматизируют процесс производства, генерируя управляющие программы для станков с ЧПУ. </w:t>
      </w:r>
    </w:p>
    <w:p w:rsidR="00C70E0E" w:rsidRPr="00867BD1" w:rsidRDefault="00C70E0E" w:rsidP="00D661E0">
      <w:pPr>
        <w:shd w:val="clear" w:color="auto" w:fill="FFFFFF"/>
        <w:spacing w:after="0" w:line="216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41416"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b/>
          <w:bCs/>
          <w:color w:val="141416"/>
          <w:sz w:val="26"/>
          <w:szCs w:val="26"/>
          <w:lang w:eastAsia="ru-RU"/>
        </w:rPr>
        <w:t>В обучении токарей они обеспечивают:</w:t>
      </w:r>
    </w:p>
    <w:p w:rsidR="00C70E0E" w:rsidRPr="00867BD1" w:rsidRDefault="00C70E0E" w:rsidP="00D661E0">
      <w:pPr>
        <w:numPr>
          <w:ilvl w:val="0"/>
          <w:numId w:val="8"/>
        </w:numPr>
        <w:shd w:val="clear" w:color="auto" w:fill="FFFFFF"/>
        <w:spacing w:after="0" w:line="21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Создание управляющих программ</w:t>
      </w: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="00D84B58"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обучающиеся</w:t>
      </w: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учатся создавать программы для токарных станков, что является </w:t>
      </w:r>
      <w:r w:rsidR="00D84B58"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наиболее </w:t>
      </w: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важным </w:t>
      </w:r>
      <w:r w:rsidR="00D84B58"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необходимым </w:t>
      </w: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нав</w:t>
      </w:r>
      <w:r w:rsidR="00D84B58"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ыком в современном производстве продукции на станках ЧПУ.</w:t>
      </w:r>
    </w:p>
    <w:p w:rsidR="00C70E0E" w:rsidRPr="00867BD1" w:rsidRDefault="00C70E0E" w:rsidP="00D661E0">
      <w:pPr>
        <w:numPr>
          <w:ilvl w:val="0"/>
          <w:numId w:val="8"/>
        </w:numPr>
        <w:shd w:val="clear" w:color="auto" w:fill="FFFFFF"/>
        <w:spacing w:after="0" w:line="21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Оптимизация процессов</w:t>
      </w: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CAM-системы позволяют моделировать и оптимизировать производственные процессы, что помогает </w:t>
      </w:r>
      <w:r w:rsidR="00D84B58"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значительно </w:t>
      </w: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сократить время </w:t>
      </w:r>
      <w:r w:rsidR="00D84B58"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изготовления продукции </w:t>
      </w: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</w:t>
      </w:r>
      <w:r w:rsidR="00D84B58"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производственные </w:t>
      </w: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затраты.</w:t>
      </w:r>
    </w:p>
    <w:p w:rsidR="00C70E0E" w:rsidRPr="00867BD1" w:rsidRDefault="00C70E0E" w:rsidP="00D661E0">
      <w:pPr>
        <w:numPr>
          <w:ilvl w:val="0"/>
          <w:numId w:val="8"/>
        </w:numPr>
        <w:shd w:val="clear" w:color="auto" w:fill="FFFFFF"/>
        <w:spacing w:after="0" w:line="21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Интерактивное обучение</w:t>
      </w: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Некоторые CAM-системы предлагают интерактивные модули обучения, которые помогают студентам лучше понять процесс программирования станков.</w:t>
      </w:r>
    </w:p>
    <w:p w:rsidR="00C70E0E" w:rsidRPr="00867BD1" w:rsidRDefault="00C70E0E" w:rsidP="00D661E0">
      <w:pPr>
        <w:shd w:val="clear" w:color="auto" w:fill="FFFFFF"/>
        <w:spacing w:after="0" w:line="216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Симуляторы</w:t>
      </w:r>
    </w:p>
    <w:p w:rsidR="00DF6E66" w:rsidRPr="00867BD1" w:rsidRDefault="00C70E0E" w:rsidP="00D661E0">
      <w:pPr>
        <w:shd w:val="clear" w:color="auto" w:fill="FFFFFF"/>
        <w:spacing w:after="0" w:line="216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41416"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b/>
          <w:bCs/>
          <w:color w:val="141416"/>
          <w:sz w:val="26"/>
          <w:szCs w:val="26"/>
          <w:lang w:eastAsia="ru-RU"/>
        </w:rPr>
        <w:t xml:space="preserve">Симуляторы позволяют моделировать работу токарных станков и процессов обработки без необходимости использования реального оборудования. </w:t>
      </w:r>
    </w:p>
    <w:p w:rsidR="00C70E0E" w:rsidRPr="00867BD1" w:rsidRDefault="00C70E0E" w:rsidP="00D661E0">
      <w:pPr>
        <w:shd w:val="clear" w:color="auto" w:fill="FFFFFF"/>
        <w:spacing w:after="0" w:line="216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41416"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b/>
          <w:bCs/>
          <w:color w:val="141416"/>
          <w:sz w:val="26"/>
          <w:szCs w:val="26"/>
          <w:lang w:eastAsia="ru-RU"/>
        </w:rPr>
        <w:t>Это имеет несколько преимуществ:</w:t>
      </w:r>
    </w:p>
    <w:p w:rsidR="00C70E0E" w:rsidRPr="00867BD1" w:rsidRDefault="00C70E0E" w:rsidP="00D661E0">
      <w:pPr>
        <w:numPr>
          <w:ilvl w:val="0"/>
          <w:numId w:val="9"/>
        </w:numPr>
        <w:shd w:val="clear" w:color="auto" w:fill="FFFFFF"/>
        <w:spacing w:after="0" w:line="21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Безопасность</w:t>
      </w: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="00DF6E66"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Обучающиеся </w:t>
      </w: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могут практиковаться в безопасной среде, минимизируя риск травм и повреждений оборудования.</w:t>
      </w:r>
    </w:p>
    <w:p w:rsidR="00C70E0E" w:rsidRPr="00867BD1" w:rsidRDefault="00C70E0E" w:rsidP="00D661E0">
      <w:pPr>
        <w:numPr>
          <w:ilvl w:val="0"/>
          <w:numId w:val="9"/>
        </w:numPr>
        <w:shd w:val="clear" w:color="auto" w:fill="FFFFFF"/>
        <w:spacing w:after="0" w:line="21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Практика без затрат</w:t>
      </w: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Симуляторы позволяют отрабатывать навыки без необходимости использования реальных материалов и с</w:t>
      </w:r>
      <w:r w:rsidR="00DF6E66"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танков, что снижает затраты обучение</w:t>
      </w: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F6E66" w:rsidRPr="00867BD1" w:rsidRDefault="00DF6E66" w:rsidP="00D661E0">
      <w:pPr>
        <w:pStyle w:val="2"/>
        <w:shd w:val="clear" w:color="auto" w:fill="FFFFFF"/>
        <w:spacing w:before="0" w:beforeAutospacing="0" w:after="0" w:afterAutospacing="0" w:line="216" w:lineRule="auto"/>
        <w:ind w:firstLine="567"/>
        <w:jc w:val="both"/>
        <w:textAlignment w:val="baseline"/>
        <w:rPr>
          <w:color w:val="141416"/>
          <w:sz w:val="26"/>
          <w:szCs w:val="26"/>
        </w:rPr>
      </w:pPr>
      <w:r w:rsidRPr="00867BD1">
        <w:rPr>
          <w:color w:val="141416"/>
          <w:sz w:val="26"/>
          <w:szCs w:val="26"/>
        </w:rPr>
        <w:t xml:space="preserve">Симуляторы проводят анализ ошибок с помощью различных методов и инструментов, которые позволяют выявлять, классифицировать и исправлять ошибки в моделях и системах. </w:t>
      </w:r>
    </w:p>
    <w:p w:rsidR="00DF6E66" w:rsidRPr="00867BD1" w:rsidRDefault="00DF6E66" w:rsidP="00D661E0">
      <w:pPr>
        <w:pStyle w:val="2"/>
        <w:shd w:val="clear" w:color="auto" w:fill="FFFFFF"/>
        <w:spacing w:before="0" w:beforeAutospacing="0" w:after="0" w:afterAutospacing="0" w:line="216" w:lineRule="auto"/>
        <w:ind w:firstLine="567"/>
        <w:jc w:val="both"/>
        <w:textAlignment w:val="baseline"/>
        <w:rPr>
          <w:color w:val="141416"/>
          <w:sz w:val="26"/>
          <w:szCs w:val="26"/>
        </w:rPr>
      </w:pPr>
      <w:r w:rsidRPr="00867BD1">
        <w:rPr>
          <w:color w:val="141416"/>
          <w:sz w:val="26"/>
          <w:szCs w:val="26"/>
        </w:rPr>
        <w:t>Некоторые  ключевые подходы, которые могут использоваться в процессе анализа ошибок:</w:t>
      </w:r>
    </w:p>
    <w:p w:rsidR="00DF6E66" w:rsidRPr="00867BD1" w:rsidRDefault="00DF6E66" w:rsidP="00D661E0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 w:line="216" w:lineRule="auto"/>
        <w:ind w:left="0" w:firstLine="567"/>
        <w:jc w:val="both"/>
        <w:textAlignment w:val="baseline"/>
        <w:rPr>
          <w:color w:val="000000"/>
          <w:sz w:val="26"/>
          <w:szCs w:val="26"/>
        </w:rPr>
      </w:pPr>
      <w:r w:rsidRPr="00867BD1">
        <w:rPr>
          <w:rStyle w:val="a9"/>
          <w:color w:val="000000"/>
          <w:sz w:val="26"/>
          <w:szCs w:val="26"/>
          <w:bdr w:val="none" w:sz="0" w:space="0" w:color="auto" w:frame="1"/>
        </w:rPr>
        <w:t>Логирование и мониторинг</w:t>
      </w:r>
      <w:r w:rsidRPr="00867BD1">
        <w:rPr>
          <w:color w:val="000000"/>
          <w:sz w:val="26"/>
          <w:szCs w:val="26"/>
        </w:rPr>
        <w:t>: Симуляторы могут вести журналы событий, которые фиксируют все действия и состояния системы во время симуляции. Это позволяет отслеживать, когда и где произошла ошибка.</w:t>
      </w:r>
    </w:p>
    <w:p w:rsidR="00DF6E66" w:rsidRPr="00867BD1" w:rsidRDefault="00DF6E66" w:rsidP="00D661E0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 w:line="216" w:lineRule="auto"/>
        <w:ind w:left="0" w:firstLine="567"/>
        <w:jc w:val="both"/>
        <w:textAlignment w:val="baseline"/>
        <w:rPr>
          <w:color w:val="000000"/>
          <w:sz w:val="26"/>
          <w:szCs w:val="26"/>
        </w:rPr>
      </w:pPr>
      <w:r w:rsidRPr="00867BD1">
        <w:rPr>
          <w:rStyle w:val="a9"/>
          <w:color w:val="000000"/>
          <w:sz w:val="26"/>
          <w:szCs w:val="26"/>
          <w:bdr w:val="none" w:sz="0" w:space="0" w:color="auto" w:frame="1"/>
        </w:rPr>
        <w:t>Сравнение с эталоном</w:t>
      </w:r>
      <w:r w:rsidRPr="00867BD1">
        <w:rPr>
          <w:color w:val="000000"/>
          <w:sz w:val="26"/>
          <w:szCs w:val="26"/>
        </w:rPr>
        <w:t>: Результаты симуляции могут сравниваться с известными эталонными данными или результатами, полученными другими методами. Это помогает выявить расхождения и потенциальные ошибки.</w:t>
      </w:r>
    </w:p>
    <w:p w:rsidR="00DF6E66" w:rsidRPr="00867BD1" w:rsidRDefault="00DF6E66" w:rsidP="00D661E0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 w:line="216" w:lineRule="auto"/>
        <w:ind w:left="0" w:firstLine="567"/>
        <w:jc w:val="both"/>
        <w:textAlignment w:val="baseline"/>
        <w:rPr>
          <w:color w:val="000000"/>
          <w:sz w:val="26"/>
          <w:szCs w:val="26"/>
        </w:rPr>
      </w:pPr>
      <w:r w:rsidRPr="00867BD1">
        <w:rPr>
          <w:rStyle w:val="a9"/>
          <w:color w:val="000000"/>
          <w:sz w:val="26"/>
          <w:szCs w:val="26"/>
          <w:bdr w:val="none" w:sz="0" w:space="0" w:color="auto" w:frame="1"/>
        </w:rPr>
        <w:t>Визуализация данных</w:t>
      </w:r>
      <w:r w:rsidRPr="00867BD1">
        <w:rPr>
          <w:color w:val="000000"/>
          <w:sz w:val="26"/>
          <w:szCs w:val="26"/>
        </w:rPr>
        <w:t>: Графическое представление результатов симуляции может помочь в выявлении аномалий и ошибок, которые могут быть неочевидны в числовых данных.</w:t>
      </w:r>
    </w:p>
    <w:p w:rsidR="00DF6E66" w:rsidRPr="00867BD1" w:rsidRDefault="00DF6E66" w:rsidP="00D661E0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 w:line="216" w:lineRule="auto"/>
        <w:ind w:left="0" w:firstLine="567"/>
        <w:jc w:val="both"/>
        <w:textAlignment w:val="baseline"/>
        <w:rPr>
          <w:color w:val="000000"/>
          <w:sz w:val="26"/>
          <w:szCs w:val="26"/>
        </w:rPr>
      </w:pPr>
      <w:r w:rsidRPr="00867BD1">
        <w:rPr>
          <w:rStyle w:val="a9"/>
          <w:color w:val="000000"/>
          <w:sz w:val="26"/>
          <w:szCs w:val="26"/>
          <w:bdr w:val="none" w:sz="0" w:space="0" w:color="auto" w:frame="1"/>
        </w:rPr>
        <w:t>Методы отладки</w:t>
      </w:r>
      <w:r w:rsidRPr="00867BD1">
        <w:rPr>
          <w:color w:val="000000"/>
          <w:sz w:val="26"/>
          <w:szCs w:val="26"/>
        </w:rPr>
        <w:t>: Использование отладчиков и инструментов для анализа кода может помочь разработчикам находить и исправлять ошибки в алгоритмах, используемых в симуляторах.</w:t>
      </w:r>
    </w:p>
    <w:p w:rsidR="00DF6E66" w:rsidRPr="00867BD1" w:rsidRDefault="00DF6E66" w:rsidP="00D661E0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 w:line="216" w:lineRule="auto"/>
        <w:ind w:left="0" w:firstLine="567"/>
        <w:jc w:val="both"/>
        <w:textAlignment w:val="baseline"/>
        <w:rPr>
          <w:color w:val="000000"/>
          <w:sz w:val="26"/>
          <w:szCs w:val="26"/>
        </w:rPr>
      </w:pPr>
      <w:r w:rsidRPr="00867BD1">
        <w:rPr>
          <w:rStyle w:val="a9"/>
          <w:color w:val="000000"/>
          <w:sz w:val="26"/>
          <w:szCs w:val="26"/>
          <w:bdr w:val="none" w:sz="0" w:space="0" w:color="auto" w:frame="1"/>
        </w:rPr>
        <w:t>Статистический анализ</w:t>
      </w:r>
      <w:r w:rsidRPr="00867BD1">
        <w:rPr>
          <w:color w:val="000000"/>
          <w:sz w:val="26"/>
          <w:szCs w:val="26"/>
        </w:rPr>
        <w:t>: Применение статистических методов для анализа результатов симуляции может помочь выявить закономерности и аномалии, которые могут указывать на ошибки.</w:t>
      </w:r>
    </w:p>
    <w:p w:rsidR="00DF6E66" w:rsidRPr="00867BD1" w:rsidRDefault="00DF6E66" w:rsidP="00D661E0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 w:line="216" w:lineRule="auto"/>
        <w:ind w:left="0" w:firstLine="567"/>
        <w:jc w:val="both"/>
        <w:textAlignment w:val="baseline"/>
        <w:rPr>
          <w:color w:val="000000"/>
          <w:sz w:val="26"/>
          <w:szCs w:val="26"/>
        </w:rPr>
      </w:pPr>
      <w:r w:rsidRPr="00867BD1">
        <w:rPr>
          <w:rStyle w:val="a9"/>
          <w:color w:val="000000"/>
          <w:sz w:val="26"/>
          <w:szCs w:val="26"/>
          <w:bdr w:val="none" w:sz="0" w:space="0" w:color="auto" w:frame="1"/>
        </w:rPr>
        <w:t>Обратная связь от пользователей</w:t>
      </w:r>
      <w:r w:rsidRPr="00867BD1">
        <w:rPr>
          <w:color w:val="000000"/>
          <w:sz w:val="26"/>
          <w:szCs w:val="26"/>
        </w:rPr>
        <w:t>: Пользователи симуляторов могут предоставлять обратную связь о том, как система работает, что может помочь в выявлении ошибок и недочетов.</w:t>
      </w:r>
    </w:p>
    <w:p w:rsidR="00DF6E66" w:rsidRPr="00867BD1" w:rsidRDefault="00DF6E66" w:rsidP="00D661E0">
      <w:pPr>
        <w:pStyle w:val="a8"/>
        <w:shd w:val="clear" w:color="auto" w:fill="FFFFFF"/>
        <w:spacing w:before="0" w:beforeAutospacing="0" w:after="0" w:afterAutospacing="0" w:line="216" w:lineRule="auto"/>
        <w:ind w:firstLine="567"/>
        <w:jc w:val="both"/>
        <w:textAlignment w:val="baseline"/>
        <w:rPr>
          <w:color w:val="000000"/>
          <w:sz w:val="26"/>
          <w:szCs w:val="26"/>
        </w:rPr>
      </w:pPr>
      <w:r w:rsidRPr="00867BD1">
        <w:rPr>
          <w:color w:val="000000"/>
          <w:sz w:val="26"/>
          <w:szCs w:val="26"/>
        </w:rPr>
        <w:t>Эти методы могут использоваться как по отдельности, так и в комбинации для более глубокого анализа и исправления ошибок в симуляторах.</w:t>
      </w:r>
    </w:p>
    <w:p w:rsidR="00C70E0E" w:rsidRPr="00867BD1" w:rsidRDefault="00C70E0E" w:rsidP="00D661E0">
      <w:pPr>
        <w:shd w:val="clear" w:color="auto" w:fill="FFFFFF"/>
        <w:spacing w:after="0" w:line="216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867BD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Искусственный интеллект в подготовке специалистов</w:t>
      </w:r>
    </w:p>
    <w:p w:rsidR="00C70E0E" w:rsidRPr="00867BD1" w:rsidRDefault="00C70E0E" w:rsidP="00D661E0">
      <w:pPr>
        <w:numPr>
          <w:ilvl w:val="1"/>
          <w:numId w:val="3"/>
        </w:numPr>
        <w:shd w:val="clear" w:color="auto" w:fill="FFFFFF"/>
        <w:spacing w:after="0" w:line="216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Роль ИИ в автоматизации процессов обучения (персонализированные учебные планы, анализ успеваемости).</w:t>
      </w:r>
    </w:p>
    <w:p w:rsidR="00C70E0E" w:rsidRPr="00867BD1" w:rsidRDefault="00C70E0E" w:rsidP="00D661E0">
      <w:pPr>
        <w:numPr>
          <w:ilvl w:val="1"/>
          <w:numId w:val="3"/>
        </w:numPr>
        <w:shd w:val="clear" w:color="auto" w:fill="FFFFFF"/>
        <w:spacing w:after="0" w:line="216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Примеры использования ИИ для создания адаптивных обучающих систем.</w:t>
      </w:r>
    </w:p>
    <w:p w:rsidR="00DF6E66" w:rsidRPr="00867BD1" w:rsidRDefault="00DF6E66" w:rsidP="00D661E0">
      <w:pPr>
        <w:shd w:val="clear" w:color="auto" w:fill="FFFFFF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34443" w:rsidRPr="00867BD1" w:rsidRDefault="00DF6E66" w:rsidP="00D661E0">
      <w:pPr>
        <w:shd w:val="clear" w:color="auto" w:fill="FFFFFF"/>
        <w:spacing w:after="0" w:line="21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Искусственный интеллект (ИИ) в последние годы становится важным инструментом в образовательных процессах, включая подготовку токарей и других специалистов в области машиностроения. В этом контексте возможности ИИ </w:t>
      </w:r>
      <w:r w:rsidR="00F34443"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могут</w:t>
      </w: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значительно улучшить качество обучения, сделать его более персонализированным и эффективным. </w:t>
      </w:r>
    </w:p>
    <w:p w:rsidR="00DF6E66" w:rsidRPr="00867BD1" w:rsidRDefault="00DF6E66" w:rsidP="00D661E0">
      <w:pPr>
        <w:shd w:val="clear" w:color="auto" w:fill="FFFFFF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F6E66" w:rsidRPr="00867BD1" w:rsidRDefault="00DF6E66" w:rsidP="00D661E0">
      <w:pPr>
        <w:shd w:val="clear" w:color="auto" w:fill="FFFFFF"/>
        <w:spacing w:after="0" w:line="216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Роль ИИ в автоматизации процессов обучения</w:t>
      </w:r>
    </w:p>
    <w:p w:rsidR="00DF6E66" w:rsidRPr="00867BD1" w:rsidRDefault="00DF6E66" w:rsidP="00D661E0">
      <w:pPr>
        <w:shd w:val="clear" w:color="auto" w:fill="FFFFFF"/>
        <w:spacing w:after="0" w:line="216" w:lineRule="auto"/>
        <w:ind w:left="27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Персонализированные учебные планы</w:t>
      </w: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DF6E66" w:rsidRPr="00867BD1" w:rsidRDefault="00DF6E66" w:rsidP="00D661E0">
      <w:pPr>
        <w:numPr>
          <w:ilvl w:val="1"/>
          <w:numId w:val="12"/>
        </w:numPr>
        <w:shd w:val="clear" w:color="auto" w:fill="FFFFFF"/>
        <w:spacing w:after="0" w:line="216" w:lineRule="auto"/>
        <w:ind w:left="0" w:firstLine="27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ИИ может анализировать индивидуальные способности и предпочтения студентов, создавая адаптивные учебные планы. Например, система может учитывать уровень знаний, скорость усвоения материала и интересы учащегося, чтобы предложить наиболее подходящие курсы и задания.</w:t>
      </w:r>
    </w:p>
    <w:p w:rsidR="00DF6E66" w:rsidRPr="00867BD1" w:rsidRDefault="00DF6E66" w:rsidP="00D661E0">
      <w:pPr>
        <w:numPr>
          <w:ilvl w:val="1"/>
          <w:numId w:val="12"/>
        </w:numPr>
        <w:shd w:val="clear" w:color="auto" w:fill="FFFFFF"/>
        <w:spacing w:after="0" w:line="216" w:lineRule="auto"/>
        <w:ind w:left="0" w:firstLine="27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Пример:</w:t>
      </w: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Платформы, такие как Coursera или edX, используют алгоритмы ИИ для рекомендаций курсов на основе предыдущих достижений и интересов пользователей. В контексте подготовки токарей это может быть адаптация курсов по программированию ЧПУ, выбор материалов для изучения и практических заданий.</w:t>
      </w:r>
    </w:p>
    <w:p w:rsidR="00DF6E66" w:rsidRPr="00867BD1" w:rsidRDefault="00DF6E66" w:rsidP="00D661E0">
      <w:pPr>
        <w:shd w:val="clear" w:color="auto" w:fill="FFFFFF"/>
        <w:spacing w:after="0" w:line="216" w:lineRule="auto"/>
        <w:ind w:left="27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Анализ успеваемости</w:t>
      </w: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DF6E66" w:rsidRPr="00867BD1" w:rsidRDefault="00DF6E66" w:rsidP="00D661E0">
      <w:pPr>
        <w:numPr>
          <w:ilvl w:val="1"/>
          <w:numId w:val="12"/>
        </w:numPr>
        <w:shd w:val="clear" w:color="auto" w:fill="FFFFFF"/>
        <w:spacing w:after="0" w:line="216" w:lineRule="auto"/>
        <w:ind w:left="0" w:firstLine="27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ИИ может собирать и анализировать данные о прогрессе студентов, выявляя слабые места и области, требующие дополнительного внимания. Это позвол</w:t>
      </w:r>
      <w:r w:rsidR="00F34443"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ит</w:t>
      </w: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преподавателям своевременно корректировать учебный процесс.</w:t>
      </w:r>
    </w:p>
    <w:p w:rsidR="00DF6E66" w:rsidRPr="00867BD1" w:rsidRDefault="00DF6E66" w:rsidP="00D661E0">
      <w:pPr>
        <w:numPr>
          <w:ilvl w:val="1"/>
          <w:numId w:val="12"/>
        </w:numPr>
        <w:shd w:val="clear" w:color="auto" w:fill="FFFFFF"/>
        <w:spacing w:after="0" w:line="216" w:lineRule="auto"/>
        <w:ind w:left="0" w:firstLine="27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Пример:</w:t>
      </w: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Системы, использующие машинное обучение, могут предсказывать, какие студенты могут столкнуться с трудностями, и предлагать дополнительные ресурсы или индивидуальные консультации.</w:t>
      </w:r>
    </w:p>
    <w:p w:rsidR="00DF6E66" w:rsidRPr="00867BD1" w:rsidRDefault="00DF6E66" w:rsidP="00D661E0">
      <w:pPr>
        <w:shd w:val="clear" w:color="auto" w:fill="FFFFFF"/>
        <w:spacing w:after="0" w:line="216" w:lineRule="auto"/>
        <w:ind w:firstLine="27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Примеры использования ИИ для создания</w:t>
      </w:r>
      <w:r w:rsidR="00D661E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</w:t>
      </w:r>
      <w:r w:rsidRPr="00867BD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адаптивных обучающих систем</w:t>
      </w:r>
    </w:p>
    <w:p w:rsidR="00DF6E66" w:rsidRPr="00867BD1" w:rsidRDefault="00DF6E66" w:rsidP="00D661E0">
      <w:pPr>
        <w:shd w:val="clear" w:color="auto" w:fill="FFFFFF"/>
        <w:spacing w:after="0" w:line="216" w:lineRule="auto"/>
        <w:ind w:left="27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Системы виртуального обучения</w:t>
      </w: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F34443" w:rsidRPr="00867BD1" w:rsidRDefault="00DF6E66" w:rsidP="00D661E0">
      <w:pPr>
        <w:numPr>
          <w:ilvl w:val="1"/>
          <w:numId w:val="14"/>
        </w:numPr>
        <w:shd w:val="clear" w:color="auto" w:fill="FFFFFF"/>
        <w:spacing w:after="0" w:line="216" w:lineRule="auto"/>
        <w:ind w:left="0" w:firstLine="27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Использование виртуальных симуляторов, таких как Mastercam или Siemens NX, позволяет студентам практиковаться в безопасной среде. </w:t>
      </w:r>
    </w:p>
    <w:p w:rsidR="00F34443" w:rsidRPr="00D661E0" w:rsidRDefault="00DF6E66" w:rsidP="00D661E0">
      <w:pPr>
        <w:numPr>
          <w:ilvl w:val="1"/>
          <w:numId w:val="14"/>
        </w:numPr>
        <w:shd w:val="clear" w:color="auto" w:fill="FFFFFF"/>
        <w:spacing w:after="0" w:line="216" w:lineRule="auto"/>
        <w:ind w:left="0" w:firstLine="27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ИИ может адаптировать уровень сложности задач в зависимости от успехов учащегося, предлагая более сложные задания по мере их прогресса.</w:t>
      </w:r>
    </w:p>
    <w:p w:rsidR="00C70E0E" w:rsidRPr="00867BD1" w:rsidRDefault="00C70E0E" w:rsidP="00D661E0">
      <w:pPr>
        <w:shd w:val="clear" w:color="auto" w:fill="FFFFFF"/>
        <w:spacing w:after="0" w:line="216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Новые вызовы для преподавателей</w:t>
      </w:r>
    </w:p>
    <w:p w:rsidR="00C70E0E" w:rsidRPr="00867BD1" w:rsidRDefault="00C70E0E" w:rsidP="00D661E0">
      <w:pPr>
        <w:numPr>
          <w:ilvl w:val="1"/>
          <w:numId w:val="3"/>
        </w:numPr>
        <w:shd w:val="clear" w:color="auto" w:fill="FFFFFF"/>
        <w:spacing w:after="0" w:line="216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Подготовка преподавателей к работе с новыми технологиями.</w:t>
      </w:r>
    </w:p>
    <w:p w:rsidR="00EB3981" w:rsidRPr="00867BD1" w:rsidRDefault="00C70E0E" w:rsidP="00D661E0">
      <w:pPr>
        <w:pStyle w:val="a8"/>
        <w:shd w:val="clear" w:color="auto" w:fill="FFFFFF"/>
        <w:spacing w:before="0" w:beforeAutospacing="0" w:after="0" w:afterAutospacing="0" w:line="216" w:lineRule="auto"/>
        <w:jc w:val="both"/>
        <w:rPr>
          <w:b/>
          <w:color w:val="2C2D2E"/>
          <w:spacing w:val="1"/>
          <w:sz w:val="26"/>
          <w:szCs w:val="26"/>
        </w:rPr>
      </w:pPr>
      <w:r w:rsidRPr="00867BD1">
        <w:rPr>
          <w:color w:val="000000"/>
          <w:sz w:val="26"/>
          <w:szCs w:val="26"/>
        </w:rPr>
        <w:t>Проблемы интеграции традиционных методов обучения с цифровыми инструментами.</w:t>
      </w:r>
    </w:p>
    <w:p w:rsidR="00C70E0E" w:rsidRPr="00867BD1" w:rsidRDefault="00C70E0E" w:rsidP="00D661E0">
      <w:pPr>
        <w:pStyle w:val="a8"/>
        <w:shd w:val="clear" w:color="auto" w:fill="FFFFFF"/>
        <w:spacing w:before="0" w:beforeAutospacing="0" w:after="0" w:afterAutospacing="0" w:line="216" w:lineRule="auto"/>
        <w:jc w:val="both"/>
        <w:rPr>
          <w:b/>
          <w:color w:val="2C2D2E"/>
          <w:spacing w:val="1"/>
          <w:sz w:val="26"/>
          <w:szCs w:val="26"/>
        </w:rPr>
      </w:pPr>
    </w:p>
    <w:p w:rsidR="00F34443" w:rsidRPr="00867BD1" w:rsidRDefault="00F34443" w:rsidP="00D661E0">
      <w:pPr>
        <w:shd w:val="clear" w:color="auto" w:fill="FFFFFF"/>
        <w:spacing w:after="0" w:line="21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Подготовка преподавателей колледжей по специальности "Токарное дело" к работе с новыми технологиями представляет собой сложную задачу, требующую учета множества факторов. </w:t>
      </w:r>
    </w:p>
    <w:p w:rsidR="00F34443" w:rsidRPr="00867BD1" w:rsidRDefault="00F34443" w:rsidP="00D661E0">
      <w:pPr>
        <w:shd w:val="clear" w:color="auto" w:fill="FFFFFF"/>
        <w:spacing w:after="0" w:line="21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последние годы наблюдается значительное развитие цифровых технологий, которые оказывают влияние на все сферы образования, включая технические специальности. </w:t>
      </w:r>
    </w:p>
    <w:p w:rsidR="00F34443" w:rsidRPr="00867BD1" w:rsidRDefault="00F34443" w:rsidP="00D661E0">
      <w:pPr>
        <w:shd w:val="clear" w:color="auto" w:fill="FFFFFF"/>
        <w:spacing w:after="0" w:line="21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Основными вызовами и проблемами, с которыми сталкиваются преподаватели в этой области</w:t>
      </w:r>
      <w:r w:rsidR="00D46DD8"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являются:</w:t>
      </w:r>
    </w:p>
    <w:p w:rsidR="00F34443" w:rsidRPr="00867BD1" w:rsidRDefault="00F34443" w:rsidP="00D661E0">
      <w:pPr>
        <w:numPr>
          <w:ilvl w:val="0"/>
          <w:numId w:val="15"/>
        </w:numPr>
        <w:shd w:val="clear" w:color="auto" w:fill="FFFFFF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Обновление учебных планов</w:t>
      </w: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F34443" w:rsidRPr="00867BD1" w:rsidRDefault="00F34443" w:rsidP="00D661E0">
      <w:pPr>
        <w:numPr>
          <w:ilvl w:val="1"/>
          <w:numId w:val="16"/>
        </w:numPr>
        <w:shd w:val="clear" w:color="auto" w:fill="FFFFFF"/>
        <w:spacing w:after="0" w:line="216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Необходимость интеграции новых технологий, таких как CAD/CAM-системы, 3D-печать и автоматизация, в учебные программы. Преподаватели должны быть готовы к постоянному обновлению своих знаний и навыков, чтобы соответствовать современным требованиям.</w:t>
      </w:r>
    </w:p>
    <w:p w:rsidR="00F34443" w:rsidRPr="00867BD1" w:rsidRDefault="00F34443" w:rsidP="00D661E0">
      <w:pPr>
        <w:numPr>
          <w:ilvl w:val="0"/>
          <w:numId w:val="16"/>
        </w:numPr>
        <w:shd w:val="clear" w:color="auto" w:fill="FFFFFF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Профессиональная подготовка</w:t>
      </w: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F34443" w:rsidRPr="00867BD1" w:rsidRDefault="00F34443" w:rsidP="00D661E0">
      <w:pPr>
        <w:numPr>
          <w:ilvl w:val="1"/>
          <w:numId w:val="16"/>
        </w:numPr>
        <w:shd w:val="clear" w:color="auto" w:fill="FFFFFF"/>
        <w:spacing w:after="0" w:line="216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Преподаватели должны проходить регулярные курсы повышения квалификации, чтобы освоить новые технологии и методы обучения. Это требует времени и ресурсов, что может быть проблематично для многих учебных заведений.</w:t>
      </w:r>
    </w:p>
    <w:p w:rsidR="00F34443" w:rsidRPr="00867BD1" w:rsidRDefault="00F34443" w:rsidP="00D661E0">
      <w:pPr>
        <w:numPr>
          <w:ilvl w:val="0"/>
          <w:numId w:val="16"/>
        </w:numPr>
        <w:shd w:val="clear" w:color="auto" w:fill="FFFFFF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Разработка новых методик обучения</w:t>
      </w: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F34443" w:rsidRPr="00867BD1" w:rsidRDefault="00F34443" w:rsidP="00D661E0">
      <w:pPr>
        <w:numPr>
          <w:ilvl w:val="1"/>
          <w:numId w:val="16"/>
        </w:numPr>
        <w:shd w:val="clear" w:color="auto" w:fill="FFFFFF"/>
        <w:spacing w:after="0" w:line="216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Необходимо разрабатывать и внедрять новые методики, которые учитывают особенности работы с цифровыми инструментами. Это может включать проектное обучение, использование симуляторов и виртуальных лабораторий.</w:t>
      </w:r>
    </w:p>
    <w:p w:rsidR="00F34443" w:rsidRPr="00867BD1" w:rsidRDefault="00F34443" w:rsidP="00D661E0">
      <w:pPr>
        <w:numPr>
          <w:ilvl w:val="0"/>
          <w:numId w:val="16"/>
        </w:numPr>
        <w:shd w:val="clear" w:color="auto" w:fill="FFFFFF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Инфраструктура и оборудование</w:t>
      </w: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F34443" w:rsidRPr="00867BD1" w:rsidRDefault="00F34443" w:rsidP="00D661E0">
      <w:pPr>
        <w:numPr>
          <w:ilvl w:val="1"/>
          <w:numId w:val="16"/>
        </w:numPr>
        <w:shd w:val="clear" w:color="auto" w:fill="FFFFFF"/>
        <w:spacing w:after="0" w:line="216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эффективного обучения необходима современная материально-техническая база. Проблемы с финансированием могут ограничивать доступ к новейшему оборудованию и программному обеспечению.</w:t>
      </w:r>
    </w:p>
    <w:p w:rsidR="00F34443" w:rsidRPr="00867BD1" w:rsidRDefault="00F34443" w:rsidP="00D661E0">
      <w:pPr>
        <w:numPr>
          <w:ilvl w:val="0"/>
          <w:numId w:val="16"/>
        </w:numPr>
        <w:shd w:val="clear" w:color="auto" w:fill="FFFFFF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Адаптация к изменениям в индустрии</w:t>
      </w: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F34443" w:rsidRPr="00867BD1" w:rsidRDefault="00F34443" w:rsidP="00D661E0">
      <w:pPr>
        <w:numPr>
          <w:ilvl w:val="1"/>
          <w:numId w:val="16"/>
        </w:numPr>
        <w:shd w:val="clear" w:color="auto" w:fill="FFFFFF"/>
        <w:spacing w:after="0" w:line="216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Преподаватели должны быть в курсе последних тенденций в производственной сфере, чтобы подготовить студентов к реальным условиям работы. Это требует активного взаимодействия с промышленностью и постоянного мониторинга изменений.</w:t>
      </w:r>
    </w:p>
    <w:p w:rsidR="00F34443" w:rsidRPr="00867BD1" w:rsidRDefault="00F34443" w:rsidP="00D661E0">
      <w:pPr>
        <w:shd w:val="clear" w:color="auto" w:fill="FFFFFF"/>
        <w:spacing w:after="0" w:line="21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Проблемы интеграции традиционных методов обучения с цифровыми инструментами</w:t>
      </w:r>
    </w:p>
    <w:p w:rsidR="00F34443" w:rsidRPr="00867BD1" w:rsidRDefault="00F34443" w:rsidP="00D661E0">
      <w:pPr>
        <w:shd w:val="clear" w:color="auto" w:fill="FFFFFF"/>
        <w:spacing w:after="0" w:line="21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Сопротивление изменениям</w:t>
      </w: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F34443" w:rsidRPr="00867BD1" w:rsidRDefault="00F34443" w:rsidP="00D661E0">
      <w:pPr>
        <w:numPr>
          <w:ilvl w:val="1"/>
          <w:numId w:val="18"/>
        </w:numPr>
        <w:shd w:val="clear" w:color="auto" w:fill="FFFFFF"/>
        <w:spacing w:after="0" w:line="216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Некоторые преподаватели могут быть не готовы к переходу на новые методы обучения и использовать цифровые инструменты. Это может быть связано с недостатком уверенности в своих навыках или с привычкой к традиционным методам.</w:t>
      </w:r>
    </w:p>
    <w:p w:rsidR="00F34443" w:rsidRPr="00867BD1" w:rsidRDefault="00F34443" w:rsidP="00D661E0">
      <w:pPr>
        <w:shd w:val="clear" w:color="auto" w:fill="FFFFFF"/>
        <w:spacing w:after="0" w:line="21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Разрыв в навыках</w:t>
      </w: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F34443" w:rsidRPr="00867BD1" w:rsidRDefault="00D46DD8" w:rsidP="00D661E0">
      <w:pPr>
        <w:numPr>
          <w:ilvl w:val="1"/>
          <w:numId w:val="18"/>
        </w:numPr>
        <w:shd w:val="clear" w:color="auto" w:fill="FFFFFF"/>
        <w:spacing w:after="0" w:line="216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Обучающиеся</w:t>
      </w:r>
      <w:r w:rsidR="00F34443"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могут иметь разные уровни </w:t>
      </w: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базовой </w:t>
      </w:r>
      <w:r w:rsidR="00F34443"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подготовки в о</w:t>
      </w: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бласти цифровых технологий. Данный момент </w:t>
      </w:r>
      <w:r w:rsidR="00F34443"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создает сложности в обучении</w:t>
      </w:r>
      <w:r w:rsidRPr="00867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усвоении актуальной информации и знаний.</w:t>
      </w:r>
    </w:p>
    <w:p w:rsidR="00D46DD8" w:rsidRPr="00867BD1" w:rsidRDefault="00D46DD8" w:rsidP="00D661E0">
      <w:pPr>
        <w:shd w:val="clear" w:color="auto" w:fill="FFFFFF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46DD8" w:rsidRPr="00867BD1" w:rsidRDefault="00D46DD8" w:rsidP="00D661E0">
      <w:pPr>
        <w:pStyle w:val="a8"/>
        <w:shd w:val="clear" w:color="auto" w:fill="FFFFFF"/>
        <w:spacing w:before="0" w:beforeAutospacing="0" w:after="0" w:afterAutospacing="0" w:line="216" w:lineRule="auto"/>
        <w:ind w:firstLine="851"/>
        <w:jc w:val="both"/>
        <w:textAlignment w:val="baseline"/>
        <w:rPr>
          <w:color w:val="000000"/>
          <w:sz w:val="26"/>
          <w:szCs w:val="26"/>
        </w:rPr>
      </w:pPr>
      <w:r w:rsidRPr="00867BD1">
        <w:rPr>
          <w:color w:val="000000"/>
          <w:sz w:val="26"/>
          <w:szCs w:val="26"/>
        </w:rPr>
        <w:t xml:space="preserve">Интеграция цифровых технологий и искусственного интеллекта (ИИ) в подготовку токарей в системе технического и профессионального образования  является важным шагом в ответ на быстро меняющиеся требования современного производства и рынка труда. </w:t>
      </w:r>
    </w:p>
    <w:p w:rsidR="00D46DD8" w:rsidRPr="00867BD1" w:rsidRDefault="00D46DD8" w:rsidP="00D661E0">
      <w:pPr>
        <w:pStyle w:val="a8"/>
        <w:shd w:val="clear" w:color="auto" w:fill="FFFFFF"/>
        <w:spacing w:before="0" w:beforeAutospacing="0" w:after="0" w:afterAutospacing="0" w:line="216" w:lineRule="auto"/>
        <w:ind w:firstLine="851"/>
        <w:jc w:val="both"/>
        <w:textAlignment w:val="baseline"/>
        <w:rPr>
          <w:color w:val="000000"/>
          <w:sz w:val="26"/>
          <w:szCs w:val="26"/>
        </w:rPr>
      </w:pPr>
      <w:r w:rsidRPr="00867BD1">
        <w:rPr>
          <w:color w:val="000000"/>
          <w:sz w:val="26"/>
          <w:szCs w:val="26"/>
        </w:rPr>
        <w:t xml:space="preserve">Ключевых аспектов интеграции цифровых технологий и искусственного интеллекта </w:t>
      </w:r>
    </w:p>
    <w:p w:rsidR="00D46DD8" w:rsidRPr="00867BD1" w:rsidRDefault="00D46DD8" w:rsidP="00D661E0">
      <w:pPr>
        <w:pStyle w:val="a8"/>
        <w:shd w:val="clear" w:color="auto" w:fill="FFFFFF"/>
        <w:spacing w:before="0" w:beforeAutospacing="0" w:after="0" w:afterAutospacing="0" w:line="216" w:lineRule="auto"/>
        <w:ind w:firstLine="851"/>
        <w:jc w:val="both"/>
        <w:textAlignment w:val="baseline"/>
        <w:rPr>
          <w:b/>
          <w:color w:val="141416"/>
          <w:sz w:val="26"/>
          <w:szCs w:val="26"/>
        </w:rPr>
      </w:pPr>
      <w:r w:rsidRPr="00867BD1">
        <w:rPr>
          <w:b/>
          <w:color w:val="141416"/>
          <w:sz w:val="26"/>
          <w:szCs w:val="26"/>
        </w:rPr>
        <w:t>1. Актуальность профессии</w:t>
      </w:r>
    </w:p>
    <w:p w:rsidR="00D46DD8" w:rsidRPr="00867BD1" w:rsidRDefault="00D46DD8" w:rsidP="00D661E0">
      <w:pPr>
        <w:pStyle w:val="a8"/>
        <w:shd w:val="clear" w:color="auto" w:fill="FFFFFF"/>
        <w:spacing w:before="0" w:beforeAutospacing="0" w:after="0" w:afterAutospacing="0" w:line="216" w:lineRule="auto"/>
        <w:ind w:firstLine="851"/>
        <w:jc w:val="both"/>
        <w:textAlignment w:val="baseline"/>
        <w:rPr>
          <w:color w:val="000000"/>
          <w:sz w:val="26"/>
          <w:szCs w:val="26"/>
        </w:rPr>
      </w:pPr>
      <w:r w:rsidRPr="00867BD1">
        <w:rPr>
          <w:color w:val="000000"/>
          <w:sz w:val="26"/>
          <w:szCs w:val="26"/>
        </w:rPr>
        <w:t>С развитием технологий и автоматизации, профессия токаря претерпевает значительные изменения. Современные токари должны обладать не только традиционными навыками работы с металлом, но и умением работать с высокотехнологичным оборудованием, таким как числовое программное управление (ЧПУ) и автоматизированные системы.</w:t>
      </w:r>
    </w:p>
    <w:p w:rsidR="00D46DD8" w:rsidRPr="00867BD1" w:rsidRDefault="00D46DD8" w:rsidP="00D661E0">
      <w:pPr>
        <w:pStyle w:val="3"/>
        <w:shd w:val="clear" w:color="auto" w:fill="FFFFFF"/>
        <w:spacing w:before="0" w:beforeAutospacing="0" w:after="0" w:afterAutospacing="0" w:line="216" w:lineRule="auto"/>
        <w:ind w:firstLine="851"/>
        <w:jc w:val="both"/>
        <w:textAlignment w:val="baseline"/>
        <w:rPr>
          <w:color w:val="141416"/>
          <w:sz w:val="26"/>
          <w:szCs w:val="26"/>
        </w:rPr>
      </w:pPr>
      <w:r w:rsidRPr="00867BD1">
        <w:rPr>
          <w:color w:val="141416"/>
          <w:sz w:val="26"/>
          <w:szCs w:val="26"/>
        </w:rPr>
        <w:t>2. Повышение качества образования</w:t>
      </w:r>
    </w:p>
    <w:p w:rsidR="00D46DD8" w:rsidRPr="00867BD1" w:rsidRDefault="00D46DD8" w:rsidP="00D661E0">
      <w:pPr>
        <w:pStyle w:val="a8"/>
        <w:shd w:val="clear" w:color="auto" w:fill="FFFFFF"/>
        <w:spacing w:before="0" w:beforeAutospacing="0" w:after="0" w:afterAutospacing="0" w:line="216" w:lineRule="auto"/>
        <w:ind w:firstLine="851"/>
        <w:jc w:val="both"/>
        <w:textAlignment w:val="baseline"/>
        <w:rPr>
          <w:color w:val="000000"/>
          <w:sz w:val="26"/>
          <w:szCs w:val="26"/>
        </w:rPr>
      </w:pPr>
      <w:r w:rsidRPr="00867BD1">
        <w:rPr>
          <w:color w:val="000000"/>
          <w:sz w:val="26"/>
          <w:szCs w:val="26"/>
        </w:rPr>
        <w:t>Интеграция цифровых технологий позволяет создать более интерактивную и эффективную образовательную среду. Использование симуляторов и виртуальных лабораторий дает возможность студентам практиковаться в безопасной обстановке, что снижает риски и затраты на обучение. Это также позволяет учащимся быстрее осваивать сложные концепции и техники.</w:t>
      </w:r>
    </w:p>
    <w:p w:rsidR="00D46DD8" w:rsidRPr="00867BD1" w:rsidRDefault="00D46DD8" w:rsidP="00D661E0">
      <w:pPr>
        <w:pStyle w:val="3"/>
        <w:shd w:val="clear" w:color="auto" w:fill="FFFFFF"/>
        <w:spacing w:before="0" w:beforeAutospacing="0" w:after="0" w:afterAutospacing="0" w:line="216" w:lineRule="auto"/>
        <w:ind w:firstLine="851"/>
        <w:jc w:val="both"/>
        <w:textAlignment w:val="baseline"/>
        <w:rPr>
          <w:color w:val="141416"/>
          <w:sz w:val="26"/>
          <w:szCs w:val="26"/>
        </w:rPr>
      </w:pPr>
      <w:r w:rsidRPr="00867BD1">
        <w:rPr>
          <w:color w:val="141416"/>
          <w:sz w:val="26"/>
          <w:szCs w:val="26"/>
        </w:rPr>
        <w:t>3. Развитие навыков работы с ИИ</w:t>
      </w:r>
    </w:p>
    <w:p w:rsidR="00D46DD8" w:rsidRPr="00867BD1" w:rsidRDefault="00D46DD8" w:rsidP="00D661E0">
      <w:pPr>
        <w:pStyle w:val="a8"/>
        <w:shd w:val="clear" w:color="auto" w:fill="FFFFFF"/>
        <w:spacing w:before="0" w:beforeAutospacing="0" w:after="0" w:afterAutospacing="0" w:line="216" w:lineRule="auto"/>
        <w:ind w:firstLine="851"/>
        <w:jc w:val="both"/>
        <w:textAlignment w:val="baseline"/>
        <w:rPr>
          <w:color w:val="000000"/>
          <w:sz w:val="26"/>
          <w:szCs w:val="26"/>
        </w:rPr>
      </w:pPr>
      <w:r w:rsidRPr="00867BD1">
        <w:rPr>
          <w:color w:val="000000"/>
          <w:sz w:val="26"/>
          <w:szCs w:val="26"/>
        </w:rPr>
        <w:t>Искусственный интеллект может быть использован для анализа данных, оптимизации процессов и повышения качества продукции. Обучение токарей основам работы с ИИ, таким как машинное обучение и анализ больших данных, поможет им адаптироваться к новым условиям работы и повысить свою конкурентоспособность на рынке труда.</w:t>
      </w:r>
    </w:p>
    <w:p w:rsidR="00D46DD8" w:rsidRPr="00867BD1" w:rsidRDefault="00D46DD8" w:rsidP="00D661E0">
      <w:pPr>
        <w:pStyle w:val="3"/>
        <w:shd w:val="clear" w:color="auto" w:fill="FFFFFF"/>
        <w:spacing w:before="0" w:beforeAutospacing="0" w:after="0" w:afterAutospacing="0" w:line="216" w:lineRule="auto"/>
        <w:ind w:firstLine="851"/>
        <w:jc w:val="both"/>
        <w:textAlignment w:val="baseline"/>
        <w:rPr>
          <w:color w:val="141416"/>
          <w:sz w:val="26"/>
          <w:szCs w:val="26"/>
        </w:rPr>
      </w:pPr>
      <w:r w:rsidRPr="00867BD1">
        <w:rPr>
          <w:color w:val="141416"/>
          <w:sz w:val="26"/>
          <w:szCs w:val="26"/>
        </w:rPr>
        <w:t>4. Адаптация к требованиям рынка</w:t>
      </w:r>
    </w:p>
    <w:p w:rsidR="00D46DD8" w:rsidRPr="00867BD1" w:rsidRDefault="00D46DD8" w:rsidP="00D661E0">
      <w:pPr>
        <w:pStyle w:val="a8"/>
        <w:shd w:val="clear" w:color="auto" w:fill="FFFFFF"/>
        <w:spacing w:before="0" w:beforeAutospacing="0" w:after="0" w:afterAutospacing="0" w:line="216" w:lineRule="auto"/>
        <w:ind w:firstLine="851"/>
        <w:jc w:val="both"/>
        <w:textAlignment w:val="baseline"/>
        <w:rPr>
          <w:color w:val="000000"/>
          <w:sz w:val="26"/>
          <w:szCs w:val="26"/>
        </w:rPr>
      </w:pPr>
      <w:r w:rsidRPr="00867BD1">
        <w:rPr>
          <w:color w:val="000000"/>
          <w:sz w:val="26"/>
          <w:szCs w:val="26"/>
        </w:rPr>
        <w:t>Современные предприятия требуют от работников не только технических навыков, но и способности к решению проблем, критическому мышлению и креативности. Интеграция цифровых технологий в учебный процесс помогает развивать эти навыки, что делает выпускников более востребованными.</w:t>
      </w:r>
    </w:p>
    <w:p w:rsidR="00D46DD8" w:rsidRPr="00867BD1" w:rsidRDefault="00D46DD8" w:rsidP="00D661E0">
      <w:pPr>
        <w:pStyle w:val="3"/>
        <w:shd w:val="clear" w:color="auto" w:fill="FFFFFF"/>
        <w:spacing w:before="0" w:beforeAutospacing="0" w:after="0" w:afterAutospacing="0" w:line="216" w:lineRule="auto"/>
        <w:ind w:firstLine="851"/>
        <w:jc w:val="both"/>
        <w:textAlignment w:val="baseline"/>
        <w:rPr>
          <w:color w:val="141416"/>
          <w:sz w:val="26"/>
          <w:szCs w:val="26"/>
        </w:rPr>
      </w:pPr>
      <w:r w:rsidRPr="00867BD1">
        <w:rPr>
          <w:color w:val="141416"/>
          <w:sz w:val="26"/>
          <w:szCs w:val="26"/>
        </w:rPr>
        <w:t>6. Доступ к информации и ресурсам</w:t>
      </w:r>
    </w:p>
    <w:p w:rsidR="00D46DD8" w:rsidRPr="00867BD1" w:rsidRDefault="00D46DD8" w:rsidP="00D661E0">
      <w:pPr>
        <w:pStyle w:val="a8"/>
        <w:shd w:val="clear" w:color="auto" w:fill="FFFFFF"/>
        <w:spacing w:before="0" w:beforeAutospacing="0" w:after="0" w:afterAutospacing="0" w:line="216" w:lineRule="auto"/>
        <w:ind w:firstLine="851"/>
        <w:jc w:val="both"/>
        <w:textAlignment w:val="baseline"/>
        <w:rPr>
          <w:color w:val="000000"/>
          <w:sz w:val="26"/>
          <w:szCs w:val="26"/>
        </w:rPr>
      </w:pPr>
      <w:r w:rsidRPr="00867BD1">
        <w:rPr>
          <w:color w:val="000000"/>
          <w:sz w:val="26"/>
          <w:szCs w:val="26"/>
        </w:rPr>
        <w:t>Цифровизация образования предоставляет студентам доступ к обширным ресурсам, включая онлайн-курсы, вебинары и профессиональные сообщества. Это позволяет им оставаться в курсе последних тенденций и технологий в области токарного дела.</w:t>
      </w:r>
    </w:p>
    <w:p w:rsidR="00D46DD8" w:rsidRPr="00867BD1" w:rsidRDefault="00D46DD8" w:rsidP="00D46D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0E0E" w:rsidRPr="00867BD1" w:rsidRDefault="00C70E0E" w:rsidP="00C70E0E">
      <w:pPr>
        <w:pStyle w:val="a8"/>
        <w:shd w:val="clear" w:color="auto" w:fill="FFFFFF"/>
        <w:spacing w:before="0" w:beforeAutospacing="0" w:after="0" w:afterAutospacing="0"/>
        <w:rPr>
          <w:b/>
          <w:color w:val="2C2D2E"/>
          <w:spacing w:val="1"/>
          <w:sz w:val="26"/>
          <w:szCs w:val="26"/>
        </w:rPr>
      </w:pPr>
    </w:p>
    <w:p w:rsidR="00867BD1" w:rsidRPr="00867BD1" w:rsidRDefault="00867BD1" w:rsidP="00867BD1">
      <w:pPr>
        <w:pStyle w:val="a8"/>
        <w:shd w:val="clear" w:color="auto" w:fill="FFFFFF"/>
        <w:spacing w:before="0" w:beforeAutospacing="0" w:after="0" w:afterAutospacing="0"/>
        <w:rPr>
          <w:b/>
          <w:color w:val="2C2D2E"/>
          <w:spacing w:val="1"/>
          <w:sz w:val="26"/>
          <w:szCs w:val="26"/>
        </w:rPr>
      </w:pPr>
      <w:r w:rsidRPr="00867BD1">
        <w:rPr>
          <w:b/>
          <w:color w:val="2C2D2E"/>
          <w:spacing w:val="1"/>
          <w:sz w:val="26"/>
          <w:szCs w:val="26"/>
        </w:rPr>
        <w:t xml:space="preserve">Преподаватель специальных дисциплин </w:t>
      </w:r>
    </w:p>
    <w:p w:rsidR="00867BD1" w:rsidRPr="00867BD1" w:rsidRDefault="00867BD1" w:rsidP="00867BD1">
      <w:pPr>
        <w:pStyle w:val="a8"/>
        <w:shd w:val="clear" w:color="auto" w:fill="FFFFFF"/>
        <w:spacing w:before="0" w:beforeAutospacing="0" w:after="0" w:afterAutospacing="0"/>
        <w:rPr>
          <w:b/>
          <w:color w:val="2C2D2E"/>
          <w:spacing w:val="1"/>
          <w:sz w:val="26"/>
          <w:szCs w:val="26"/>
        </w:rPr>
      </w:pPr>
      <w:r w:rsidRPr="00867BD1">
        <w:rPr>
          <w:b/>
          <w:color w:val="2C2D2E"/>
          <w:spacing w:val="1"/>
          <w:sz w:val="26"/>
          <w:szCs w:val="26"/>
        </w:rPr>
        <w:t>Сарнацкий Валерий Евгеньевич</w:t>
      </w:r>
    </w:p>
    <w:p w:rsidR="00EB3981" w:rsidRDefault="00EB3981" w:rsidP="009A4AF4">
      <w:pPr>
        <w:pStyle w:val="a8"/>
        <w:shd w:val="clear" w:color="auto" w:fill="FFFFFF"/>
        <w:spacing w:before="0" w:beforeAutospacing="0" w:after="0" w:afterAutospacing="0"/>
        <w:rPr>
          <w:rFonts w:asciiTheme="minorHAnsi" w:hAnsiTheme="minorHAnsi"/>
          <w:color w:val="2C2D2E"/>
          <w:spacing w:val="1"/>
        </w:rPr>
      </w:pPr>
    </w:p>
    <w:sectPr w:rsidR="00EB3981" w:rsidSect="00D661E0">
      <w:pgSz w:w="11906" w:h="16838"/>
      <w:pgMar w:top="851" w:right="56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561" w:rsidRDefault="002F0561">
      <w:pPr>
        <w:spacing w:line="240" w:lineRule="auto"/>
      </w:pPr>
      <w:r>
        <w:separator/>
      </w:r>
    </w:p>
  </w:endnote>
  <w:endnote w:type="continuationSeparator" w:id="0">
    <w:p w:rsidR="002F0561" w:rsidRDefault="002F05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561" w:rsidRDefault="002F0561">
      <w:pPr>
        <w:spacing w:after="0"/>
      </w:pPr>
      <w:r>
        <w:separator/>
      </w:r>
    </w:p>
  </w:footnote>
  <w:footnote w:type="continuationSeparator" w:id="0">
    <w:p w:rsidR="002F0561" w:rsidRDefault="002F05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605F39"/>
    <w:multiLevelType w:val="singleLevel"/>
    <w:tmpl w:val="B5605F3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4AB36D4"/>
    <w:multiLevelType w:val="multilevel"/>
    <w:tmpl w:val="6378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876C9"/>
    <w:multiLevelType w:val="multilevel"/>
    <w:tmpl w:val="850EE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385EF3"/>
    <w:multiLevelType w:val="multilevel"/>
    <w:tmpl w:val="A368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2715BA"/>
    <w:multiLevelType w:val="multilevel"/>
    <w:tmpl w:val="84EE2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6D17AA"/>
    <w:multiLevelType w:val="multilevel"/>
    <w:tmpl w:val="01821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974637"/>
    <w:multiLevelType w:val="multilevel"/>
    <w:tmpl w:val="E0FA9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DE76EC"/>
    <w:multiLevelType w:val="multilevel"/>
    <w:tmpl w:val="22FC7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11781A"/>
    <w:multiLevelType w:val="multilevel"/>
    <w:tmpl w:val="B46C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445769"/>
    <w:multiLevelType w:val="multilevel"/>
    <w:tmpl w:val="4978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E624F3"/>
    <w:multiLevelType w:val="multilevel"/>
    <w:tmpl w:val="84EE2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155B4B"/>
    <w:multiLevelType w:val="multilevel"/>
    <w:tmpl w:val="84EE2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017261"/>
    <w:multiLevelType w:val="multilevel"/>
    <w:tmpl w:val="A6B87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8"/>
  </w:num>
  <w:num w:numId="5">
    <w:abstractNumId w:val="4"/>
  </w:num>
  <w:num w:numId="6">
    <w:abstractNumId w:val="11"/>
  </w:num>
  <w:num w:numId="7">
    <w:abstractNumId w:val="9"/>
  </w:num>
  <w:num w:numId="8">
    <w:abstractNumId w:val="3"/>
  </w:num>
  <w:num w:numId="9">
    <w:abstractNumId w:val="1"/>
  </w:num>
  <w:num w:numId="10">
    <w:abstractNumId w:val="6"/>
  </w:num>
  <w:num w:numId="11">
    <w:abstractNumId w:val="5"/>
  </w:num>
  <w:num w:numId="12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>
    <w:abstractNumId w:val="2"/>
  </w:num>
  <w:num w:numId="14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>
    <w:abstractNumId w:val="12"/>
  </w:num>
  <w:num w:numId="16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>
    <w:abstractNumId w:val="7"/>
  </w:num>
  <w:num w:numId="18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E0"/>
    <w:rsid w:val="00012B61"/>
    <w:rsid w:val="000F35F5"/>
    <w:rsid w:val="0018793E"/>
    <w:rsid w:val="001B0497"/>
    <w:rsid w:val="00246BCF"/>
    <w:rsid w:val="002534C2"/>
    <w:rsid w:val="002F0561"/>
    <w:rsid w:val="00423CEF"/>
    <w:rsid w:val="004E3C50"/>
    <w:rsid w:val="005D74BA"/>
    <w:rsid w:val="00604698"/>
    <w:rsid w:val="0063120B"/>
    <w:rsid w:val="006807E7"/>
    <w:rsid w:val="006B5858"/>
    <w:rsid w:val="00722F4D"/>
    <w:rsid w:val="007E183E"/>
    <w:rsid w:val="007E47F4"/>
    <w:rsid w:val="00867BD1"/>
    <w:rsid w:val="00914B3E"/>
    <w:rsid w:val="00973361"/>
    <w:rsid w:val="009A4AF4"/>
    <w:rsid w:val="009D4F3C"/>
    <w:rsid w:val="009E3FF7"/>
    <w:rsid w:val="00A17ABA"/>
    <w:rsid w:val="00A67B7D"/>
    <w:rsid w:val="00A928A3"/>
    <w:rsid w:val="00AB4310"/>
    <w:rsid w:val="00AE01F8"/>
    <w:rsid w:val="00BF6ADF"/>
    <w:rsid w:val="00C70E0E"/>
    <w:rsid w:val="00C80028"/>
    <w:rsid w:val="00CB15D2"/>
    <w:rsid w:val="00D15BE3"/>
    <w:rsid w:val="00D46DD8"/>
    <w:rsid w:val="00D661E0"/>
    <w:rsid w:val="00D84B58"/>
    <w:rsid w:val="00D904E0"/>
    <w:rsid w:val="00D96E56"/>
    <w:rsid w:val="00DF6E66"/>
    <w:rsid w:val="00E56339"/>
    <w:rsid w:val="00EB3981"/>
    <w:rsid w:val="00F34443"/>
    <w:rsid w:val="00F67FF8"/>
    <w:rsid w:val="00FE5FA7"/>
    <w:rsid w:val="032F02DF"/>
    <w:rsid w:val="04CD1595"/>
    <w:rsid w:val="0F116553"/>
    <w:rsid w:val="1367665C"/>
    <w:rsid w:val="156C144E"/>
    <w:rsid w:val="15907EEF"/>
    <w:rsid w:val="16F623E5"/>
    <w:rsid w:val="1B143C48"/>
    <w:rsid w:val="241D3B9B"/>
    <w:rsid w:val="575133D2"/>
    <w:rsid w:val="58E82FCB"/>
    <w:rsid w:val="5BED688B"/>
    <w:rsid w:val="698C5F37"/>
    <w:rsid w:val="70D73BE2"/>
    <w:rsid w:val="728112DA"/>
    <w:rsid w:val="73F220DB"/>
    <w:rsid w:val="753F177D"/>
    <w:rsid w:val="7D880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CA629"/>
  <w15:docId w15:val="{1760FA53-CFC9-4CA4-8642-380CFEFA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7E18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E18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pPr>
      <w:ind w:left="720"/>
      <w:contextualSpacing/>
    </w:pPr>
  </w:style>
  <w:style w:type="paragraph" w:styleId="a5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46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6BC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E183E"/>
    <w:rPr>
      <w:rFonts w:eastAsia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E183E"/>
    <w:rPr>
      <w:rFonts w:eastAsia="Times New Roman"/>
      <w:b/>
      <w:bCs/>
      <w:sz w:val="27"/>
      <w:szCs w:val="27"/>
    </w:rPr>
  </w:style>
  <w:style w:type="paragraph" w:styleId="a8">
    <w:name w:val="Normal (Web)"/>
    <w:basedOn w:val="a"/>
    <w:uiPriority w:val="99"/>
    <w:unhideWhenUsed/>
    <w:rsid w:val="007E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7E18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101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748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212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097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0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2768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904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8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734E0-BFCF-4BA1-BAEE-D9B2DFE88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1816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Acer</cp:lastModifiedBy>
  <cp:revision>3</cp:revision>
  <cp:lastPrinted>2025-09-22T19:02:00Z</cp:lastPrinted>
  <dcterms:created xsi:type="dcterms:W3CDTF">2026-01-15T18:55:00Z</dcterms:created>
  <dcterms:modified xsi:type="dcterms:W3CDTF">2026-01-15T18:58:00Z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343F6752B27746C8A2E24FEA1EE56E5A_12</vt:lpwstr>
  </property>
</Properties>
</file>