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6D9" w14:textId="25BE5115" w:rsidR="000C2B34" w:rsidRPr="000C2B34" w:rsidRDefault="000C2B34" w:rsidP="000C2B34">
      <w:pPr>
        <w:spacing w:after="0"/>
        <w:ind w:firstLine="709"/>
        <w:jc w:val="center"/>
        <w:rPr>
          <w:b/>
          <w:bCs/>
        </w:rPr>
      </w:pPr>
      <w:r w:rsidRPr="00625C1C">
        <w:rPr>
          <w:b/>
          <w:bCs/>
        </w:rPr>
        <w:t>Тема: «Визуальные инструкции по безопасности с использованием искусственного интеллекта»</w:t>
      </w:r>
    </w:p>
    <w:p w14:paraId="3907E85A" w14:textId="332FA22B" w:rsidR="000C2B34" w:rsidRPr="000C2B34" w:rsidRDefault="000C2B34" w:rsidP="000C2B34">
      <w:pPr>
        <w:spacing w:after="0"/>
        <w:ind w:firstLine="709"/>
        <w:jc w:val="both"/>
      </w:pPr>
      <w:r w:rsidRPr="000C2B34">
        <w:t>Современная образовательная среда характеризуется высокой динамичностью и необходимостью постоянного совершенствования подходов к обеспечению безопасности обучающихся. Традиционные формы инструктажа, такие как устные беседы и текстовые памятки, зачастую не обеспечивают должного уровня восприятия и запоминания информации, особенно среди детей и подростков. В условиях увеличения объёма информации и снижения концентрации внимания возрастает потребность в более эффективных способах передачи знаний.</w:t>
      </w:r>
    </w:p>
    <w:p w14:paraId="7F6999E3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Актуальность разработки методических рекомендаций обусловлена также наличием сезонных рисков: весенние паводки, летний отдых у воды, опасность тонкого льда в осенне-зимний период. Эти факторы требуют своевременного, понятного и наглядного информирования всех участников образовательного процесса. В данной связи особую значимость приобретает использование технологий искусственного интеллекта, позволяющих создавать визуально доступные и адаптивные материалы.</w:t>
      </w:r>
    </w:p>
    <w:p w14:paraId="11418776" w14:textId="708DD90E" w:rsidR="000C2B34" w:rsidRPr="000C2B34" w:rsidRDefault="000C2B34" w:rsidP="000C2B34">
      <w:pPr>
        <w:spacing w:after="0"/>
        <w:ind w:firstLine="709"/>
        <w:jc w:val="both"/>
      </w:pPr>
      <w:r w:rsidRPr="000C2B34">
        <w:t xml:space="preserve">Целевая аудитория данных рекомендаций включает педагогов, обучающихся и родителей. Педагоги используют материалы для организации инструктажей, обучающиеся </w:t>
      </w:r>
      <w:r>
        <w:t>-</w:t>
      </w:r>
      <w:r w:rsidRPr="000C2B34">
        <w:t xml:space="preserve"> для формирования навыков безопасного поведения, а родители </w:t>
      </w:r>
      <w:r>
        <w:t>-</w:t>
      </w:r>
      <w:r w:rsidRPr="000C2B34">
        <w:t xml:space="preserve"> для получения понятных рекомендаций по обеспечению безопасности детей.</w:t>
      </w:r>
    </w:p>
    <w:p w14:paraId="19F68639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Основная проблема заключается в том, что существующие материалы часто не учитывают возрастные особенности восприятия информации и не обладают достаточной наглядностью. Это снижает эффективность профилактической работы и требует внедрения современных решений.</w:t>
      </w:r>
    </w:p>
    <w:p w14:paraId="28194A0D" w14:textId="77777777" w:rsidR="000C2B34" w:rsidRPr="000C2B34" w:rsidRDefault="000C2B34" w:rsidP="000C2B34">
      <w:pPr>
        <w:spacing w:after="0"/>
        <w:ind w:firstLine="708"/>
        <w:jc w:val="both"/>
      </w:pPr>
      <w:r w:rsidRPr="000C2B34">
        <w:t>Визуальные средства обучения играют важную роль в формировании навыков безопасного поведения. Исследования показывают, что человек воспринимает и запоминает визуальную информацию быстрее и эффективнее, чем текстовую. Использование схем, инфографики и анимации способствует снижению когнитивной нагрузки и улучшает понимание сложных процессов.</w:t>
      </w:r>
    </w:p>
    <w:p w14:paraId="6D3A9469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Ключевыми принципами являются логическая последовательность, простота подачи и использование ассоциаций. Визуализация помогает обучающимся быстрее ориентироваться в ситуации и принимать правильные решения, что особенно важно в условиях потенциальной опасности.</w:t>
      </w:r>
    </w:p>
    <w:p w14:paraId="2339902C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Современные технологии искусственного интеллекта значительно расширяют возможности создания образовательного контента. С их помощью можно оперативно генерировать изображения, схемы и анимации, адаптированные под конкретную аудиторию.</w:t>
      </w:r>
    </w:p>
    <w:p w14:paraId="725CAD97" w14:textId="26247432" w:rsidR="000C2B34" w:rsidRPr="000C2B34" w:rsidRDefault="000C2B34" w:rsidP="000C2B34">
      <w:pPr>
        <w:spacing w:after="0"/>
        <w:ind w:firstLine="709"/>
        <w:jc w:val="both"/>
      </w:pPr>
      <w:r>
        <w:t>Искусственный интеллект</w:t>
      </w:r>
      <w:r w:rsidRPr="000C2B34">
        <w:t xml:space="preserve"> позволяет учитывать возрастные, языковые и культурные особенности пользователей, а также быстро обновлять материалы в зависимости от изменяющихся условий. Однако важно помнить о необходимости проверки сгенерированного контента на корректность и соответствие требованиям безопасности.</w:t>
      </w:r>
    </w:p>
    <w:p w14:paraId="08EAD411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lastRenderedPageBreak/>
        <w:t>Процесс создания визуальных инструкций включает несколько этапов. На первом этапе определяется цель обучения и ключевые сообщения. Затем выбирается формат материала: плакат, презентация или интерактивный модуль. Далее разрабатывается структура с выделением основных блоков и последовательности действий.</w:t>
      </w:r>
    </w:p>
    <w:p w14:paraId="33D645FA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Особое внимание уделяется принципам визуальной коммуникации: простота, лаконичность и единый стиль. Использование цветовых акцентов помогает выделить опасные зоны и ключевые действия. После разработки материалы тестируются на целевой аудитории и при необходимости корректируются.</w:t>
      </w:r>
    </w:p>
    <w:p w14:paraId="5021C89B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Эффективность визуальных инструкций зависит от их грамотного внедрения. Рекомендуется интегрировать материалы в учебный процесс, использовать их на практических занятиях и размещать на официальных ресурсах образовательных организаций.</w:t>
      </w:r>
    </w:p>
    <w:p w14:paraId="3B19BC26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Оценка эффективности осуществляется с помощью наблюдения, анкетирования и анализа поведения обучающихся. Регулярное обновление материалов на основе обратной связи позволяет поддерживать их актуальность и повышать качество обучения.</w:t>
      </w:r>
    </w:p>
    <w:p w14:paraId="73FD9857" w14:textId="608E6975" w:rsidR="000C2B34" w:rsidRPr="000C2B34" w:rsidRDefault="000C2B34" w:rsidP="000C2B34">
      <w:pPr>
        <w:spacing w:after="0"/>
        <w:ind w:firstLine="708"/>
        <w:jc w:val="both"/>
      </w:pPr>
      <w:r w:rsidRPr="000C2B34">
        <w:t xml:space="preserve">Методика создания визуальных инструкций с использованием </w:t>
      </w:r>
      <w:r>
        <w:t>искусственного интелекта</w:t>
      </w:r>
      <w:r w:rsidRPr="000C2B34">
        <w:t xml:space="preserve"> включает три этапа: подготовительный, основной и заключительный.</w:t>
      </w:r>
    </w:p>
    <w:p w14:paraId="62CA33B8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На подготовительном этапе определяется цель, анализируется аудитория и подбираются инструменты. Также разрабатывается сценарий визуализации.</w:t>
      </w:r>
    </w:p>
    <w:p w14:paraId="022F0C43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Основной этап включает генерацию изображений, создание пошаговых инструкций и интеграцию текстовых и визуальных элементов. Важным элементом является тестирование на небольшой группе пользователей.</w:t>
      </w:r>
    </w:p>
    <w:p w14:paraId="61F627D3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Заключительный этап предполагает анализ обратной связи, корректировку материалов и их распространение. Также проводится оценка эффективности, например, по снижению количества ошибок.</w:t>
      </w:r>
    </w:p>
    <w:p w14:paraId="039B12E7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При разработке визуальных инструкций важно соблюдать простоту и однозначность. Следует минимизировать текст и делать акцент на изображениях. Использование универсальных символов и цветов повышает понятность материалов.</w:t>
      </w:r>
    </w:p>
    <w:p w14:paraId="6F30C7C3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Среди типичных ошибок можно выделить избыточную сложность, некорректные изображения и отсутствие тестирования. Их устранение достигается за счёт упрощения дизайна, проверки контента и адаптации под аудиторию.</w:t>
      </w:r>
    </w:p>
    <w:p w14:paraId="5DAD5772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Визуальные инструкции, созданные с использованием технологий искусственного интеллекта, являются эффективным инструментом повышения уровня безопасности в образовательной среде. Они обеспечивают лучшее понимание информации, способствуют формированию устойчивых навыков и снижают вероятность ошибок.</w:t>
      </w:r>
    </w:p>
    <w:p w14:paraId="5E00A47B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 xml:space="preserve">Переход от традиционных текстовых форм к визуальным и интерактивным решениям является обоснованным и необходимым шагом в </w:t>
      </w:r>
      <w:r w:rsidRPr="000C2B34">
        <w:lastRenderedPageBreak/>
        <w:t>условиях цифровизации образования. Перспективы развития данного направления связаны с внедрением технологий дополненной и виртуальной реальности, а также дальнейшей персонализацией обучающих материалов.</w:t>
      </w:r>
    </w:p>
    <w:p w14:paraId="59B2DB06" w14:textId="77777777" w:rsidR="000C2B34" w:rsidRPr="000C2B34" w:rsidRDefault="000C2B34" w:rsidP="000C2B34">
      <w:pPr>
        <w:spacing w:after="0"/>
        <w:ind w:firstLine="709"/>
        <w:jc w:val="both"/>
      </w:pPr>
      <w:r w:rsidRPr="000C2B34">
        <w:t>Таким образом, предложенные методические рекомендации обладают высокой практической значимостью и могут быть успешно применены для повышения эффективности обучения безопасности.</w:t>
      </w:r>
    </w:p>
    <w:p w14:paraId="242B45B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D"/>
    <w:rsid w:val="000C2B34"/>
    <w:rsid w:val="001D40DD"/>
    <w:rsid w:val="006C0B77"/>
    <w:rsid w:val="008242FF"/>
    <w:rsid w:val="00846AD0"/>
    <w:rsid w:val="00870751"/>
    <w:rsid w:val="00922C48"/>
    <w:rsid w:val="00B915B7"/>
    <w:rsid w:val="00EA59DF"/>
    <w:rsid w:val="00EE4070"/>
    <w:rsid w:val="00F12C76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EDDE"/>
  <w15:chartTrackingRefBased/>
  <w15:docId w15:val="{34DCB36D-9BEC-466E-A806-963048CF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D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D40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D40D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D40D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D40D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D40D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D40D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D40D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D40D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D4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D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D40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D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D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D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D40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D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D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2026-04-06T13:24:00Z</dcterms:created>
  <dcterms:modified xsi:type="dcterms:W3CDTF">2026-04-06T13:28:00Z</dcterms:modified>
</cp:coreProperties>
</file>