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9B" w:rsidRPr="008E379B" w:rsidRDefault="007343BA" w:rsidP="007343BA">
      <w:pPr>
        <w:rPr>
          <w:rFonts w:ascii="Times New Roman" w:hAnsi="Times New Roman"/>
          <w:b/>
          <w:sz w:val="32"/>
          <w:szCs w:val="32"/>
        </w:rPr>
      </w:pPr>
      <w:r w:rsidRPr="00CA2E4E">
        <w:rPr>
          <w:rFonts w:ascii="Times New Roman" w:hAnsi="Times New Roman"/>
          <w:i/>
          <w:sz w:val="28"/>
          <w:szCs w:val="28"/>
        </w:rPr>
        <w:br/>
      </w:r>
      <w:r w:rsidRPr="008E379B">
        <w:rPr>
          <w:rFonts w:ascii="Times New Roman" w:hAnsi="Times New Roman"/>
          <w:b/>
          <w:sz w:val="32"/>
          <w:szCs w:val="32"/>
        </w:rPr>
        <w:t>П</w:t>
      </w:r>
      <w:r w:rsidR="00333512" w:rsidRPr="008E379B">
        <w:rPr>
          <w:rFonts w:ascii="Times New Roman" w:hAnsi="Times New Roman"/>
          <w:b/>
          <w:sz w:val="32"/>
          <w:szCs w:val="32"/>
        </w:rPr>
        <w:t>едагогическая концепция по</w:t>
      </w:r>
      <w:r w:rsidR="00D17633">
        <w:rPr>
          <w:rFonts w:ascii="Times New Roman" w:hAnsi="Times New Roman"/>
          <w:b/>
          <w:sz w:val="32"/>
          <w:szCs w:val="32"/>
        </w:rPr>
        <w:t xml:space="preserve"> классу</w:t>
      </w:r>
      <w:bookmarkStart w:id="0" w:name="_GoBack"/>
      <w:bookmarkEnd w:id="0"/>
      <w:r w:rsidRPr="008E379B">
        <w:rPr>
          <w:rFonts w:ascii="Times New Roman" w:hAnsi="Times New Roman"/>
          <w:b/>
          <w:sz w:val="32"/>
          <w:szCs w:val="32"/>
        </w:rPr>
        <w:t xml:space="preserve"> фортепиано</w:t>
      </w:r>
      <w:r w:rsidRPr="008E379B">
        <w:rPr>
          <w:rFonts w:ascii="Times New Roman" w:hAnsi="Times New Roman"/>
          <w:b/>
          <w:sz w:val="32"/>
          <w:szCs w:val="32"/>
        </w:rPr>
        <w:br/>
        <w:t xml:space="preserve">(методические рекомендации) </w:t>
      </w:r>
    </w:p>
    <w:p w:rsidR="008E379B" w:rsidRPr="008E379B" w:rsidRDefault="008E379B" w:rsidP="008E379B">
      <w:pPr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8E379B">
        <w:rPr>
          <w:rFonts w:ascii="Times New Roman" w:hAnsi="Times New Roman"/>
          <w:b/>
          <w:i/>
          <w:sz w:val="28"/>
          <w:szCs w:val="28"/>
        </w:rPr>
        <w:t>Ткаченко Валентина Владимировна</w:t>
      </w:r>
      <w:r w:rsidRPr="008E379B">
        <w:rPr>
          <w:rFonts w:ascii="Times New Roman" w:hAnsi="Times New Roman"/>
          <w:i/>
          <w:sz w:val="28"/>
          <w:szCs w:val="28"/>
        </w:rPr>
        <w:t xml:space="preserve"> </w:t>
      </w:r>
      <w:r w:rsidRPr="008E379B">
        <w:rPr>
          <w:rFonts w:ascii="Times New Roman" w:hAnsi="Times New Roman"/>
          <w:i/>
          <w:sz w:val="28"/>
          <w:szCs w:val="28"/>
        </w:rPr>
        <w:br/>
        <w:t xml:space="preserve">                                              преподаватель </w:t>
      </w:r>
      <w:r>
        <w:rPr>
          <w:rFonts w:ascii="Times New Roman" w:hAnsi="Times New Roman"/>
          <w:i/>
          <w:sz w:val="28"/>
          <w:szCs w:val="28"/>
        </w:rPr>
        <w:t xml:space="preserve">по классу </w:t>
      </w:r>
      <w:r w:rsidRPr="008E379B">
        <w:rPr>
          <w:rFonts w:ascii="Times New Roman" w:hAnsi="Times New Roman"/>
          <w:i/>
          <w:sz w:val="28"/>
          <w:szCs w:val="28"/>
        </w:rPr>
        <w:t>фортепиано</w:t>
      </w:r>
    </w:p>
    <w:p w:rsidR="008E379B" w:rsidRDefault="008E379B" w:rsidP="008E379B">
      <w:pPr>
        <w:rPr>
          <w:rFonts w:ascii="Times New Roman" w:hAnsi="Times New Roman"/>
          <w:b/>
          <w:sz w:val="28"/>
          <w:szCs w:val="28"/>
        </w:rPr>
      </w:pPr>
      <w:r w:rsidRPr="00CA2E4E">
        <w:rPr>
          <w:rFonts w:ascii="Times New Roman" w:hAnsi="Times New Roman"/>
          <w:i/>
          <w:sz w:val="28"/>
          <w:szCs w:val="28"/>
        </w:rPr>
        <w:t xml:space="preserve">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CA2E4E">
        <w:rPr>
          <w:rFonts w:ascii="Times New Roman" w:hAnsi="Times New Roman"/>
          <w:i/>
          <w:sz w:val="28"/>
          <w:szCs w:val="28"/>
        </w:rPr>
        <w:t xml:space="preserve">ДМШ им.К.Аманжолова ,г.Караганда </w:t>
      </w:r>
      <w:r w:rsidRPr="00CA2E4E">
        <w:rPr>
          <w:rFonts w:ascii="Times New Roman" w:hAnsi="Times New Roman"/>
          <w:i/>
          <w:sz w:val="28"/>
          <w:szCs w:val="28"/>
        </w:rPr>
        <w:br/>
      </w:r>
    </w:p>
    <w:p w:rsidR="008E379B" w:rsidRDefault="007343BA" w:rsidP="007343BA">
      <w:pPr>
        <w:rPr>
          <w:rFonts w:ascii="Times New Roman" w:hAnsi="Times New Roman"/>
          <w:sz w:val="28"/>
          <w:szCs w:val="28"/>
        </w:rPr>
      </w:pPr>
      <w:r w:rsidRPr="00CA2E4E">
        <w:rPr>
          <w:rFonts w:ascii="Times New Roman" w:hAnsi="Times New Roman"/>
          <w:b/>
          <w:sz w:val="28"/>
          <w:szCs w:val="28"/>
        </w:rPr>
        <w:br/>
      </w:r>
      <w:r w:rsidRPr="00CA2E4E">
        <w:rPr>
          <w:rFonts w:ascii="Times New Roman" w:hAnsi="Times New Roman"/>
          <w:sz w:val="28"/>
          <w:szCs w:val="28"/>
        </w:rPr>
        <w:br/>
        <w:t xml:space="preserve">Основное положение общей педагогики – связь обучения, воспитания и развития – находит естественное отражение в принципах первоначального фортепианного обучения. </w:t>
      </w:r>
      <w:r w:rsidRPr="00CA2E4E">
        <w:rPr>
          <w:rFonts w:ascii="Times New Roman" w:hAnsi="Times New Roman"/>
          <w:sz w:val="28"/>
          <w:szCs w:val="28"/>
        </w:rPr>
        <w:br/>
        <w:t>Искусство всего же обучения заключается в умении найти на каждом этапе необходимый комплекс средств для гармонически целостного развития ученика, и предмет «общее фортепиано» является тому подтверждением, обучение которому</w:t>
      </w:r>
      <w:r>
        <w:rPr>
          <w:rFonts w:ascii="Times New Roman" w:hAnsi="Times New Roman"/>
          <w:sz w:val="28"/>
          <w:szCs w:val="28"/>
        </w:rPr>
        <w:t xml:space="preserve"> проходит в нашей школе с 1 по 7</w:t>
      </w:r>
      <w:r w:rsidRPr="00CA2E4E">
        <w:rPr>
          <w:rFonts w:ascii="Times New Roman" w:hAnsi="Times New Roman"/>
          <w:sz w:val="28"/>
          <w:szCs w:val="28"/>
        </w:rPr>
        <w:t xml:space="preserve"> классы. </w:t>
      </w:r>
      <w:r w:rsidRPr="00CA2E4E">
        <w:rPr>
          <w:rFonts w:ascii="Times New Roman" w:hAnsi="Times New Roman"/>
          <w:sz w:val="28"/>
          <w:szCs w:val="28"/>
        </w:rPr>
        <w:br/>
        <w:t xml:space="preserve">В основные задачи обучения по предмету входят: </w:t>
      </w:r>
      <w:r w:rsidRPr="00CA2E4E">
        <w:rPr>
          <w:rFonts w:ascii="Times New Roman" w:hAnsi="Times New Roman"/>
          <w:sz w:val="28"/>
          <w:szCs w:val="28"/>
        </w:rPr>
        <w:br/>
        <w:t xml:space="preserve">1. использование преимущества инструмента для развития гармонического и полифонического слуха учащихся; </w:t>
      </w:r>
      <w:r w:rsidRPr="00CA2E4E">
        <w:rPr>
          <w:rFonts w:ascii="Times New Roman" w:hAnsi="Times New Roman"/>
          <w:sz w:val="28"/>
          <w:szCs w:val="28"/>
        </w:rPr>
        <w:br/>
        <w:t xml:space="preserve">2. научить чтению с листа, цель которого – расширить обще-музыкальные возможности ученика и его кругозор; </w:t>
      </w:r>
      <w:r w:rsidRPr="00CA2E4E">
        <w:rPr>
          <w:rFonts w:ascii="Times New Roman" w:hAnsi="Times New Roman"/>
          <w:sz w:val="28"/>
          <w:szCs w:val="28"/>
        </w:rPr>
        <w:br/>
        <w:t xml:space="preserve">3. призвать общее фортепиано в посредники между специальностью, сольфеджио, музыкальной литературой. </w:t>
      </w:r>
      <w:r w:rsidRPr="00CA2E4E">
        <w:rPr>
          <w:rFonts w:ascii="Times New Roman" w:hAnsi="Times New Roman"/>
          <w:sz w:val="28"/>
          <w:szCs w:val="28"/>
        </w:rPr>
        <w:br/>
        <w:t xml:space="preserve">Наиболее трудным является первый период обучения, где происходит знакомство с инструментом. Трудность вызвана прежде всего иным звукоизвлечением, иным расположением клавиатуры, звукоряда. </w:t>
      </w:r>
      <w:r w:rsidRPr="00CA2E4E">
        <w:rPr>
          <w:rFonts w:ascii="Times New Roman" w:hAnsi="Times New Roman"/>
          <w:sz w:val="28"/>
          <w:szCs w:val="28"/>
        </w:rPr>
        <w:br/>
        <w:t xml:space="preserve">Ребенок уже успел привыкнуть к своему инструменту, научился извлекать из него звуки, играть небольшие пьесы. И чтобы этот период прошел для ученика незаметно, не вызывая особых затруднений, необходимо увлечь его с первой минуты, рассказать о преимуществах и возможностях фортепиано. </w:t>
      </w:r>
      <w:r w:rsidRPr="00CA2E4E">
        <w:rPr>
          <w:rFonts w:ascii="Times New Roman" w:hAnsi="Times New Roman"/>
          <w:sz w:val="28"/>
          <w:szCs w:val="28"/>
        </w:rPr>
        <w:br/>
        <w:t xml:space="preserve">Очень важно с первого урока и на протяжении всех лет обучения следить за исполнительским аппаратом ребенка. Однако, не следует специально отвлекать внимание ученика на постановочные моменты, которые порой </w:t>
      </w:r>
      <w:r w:rsidRPr="00CA2E4E">
        <w:rPr>
          <w:rFonts w:ascii="Times New Roman" w:hAnsi="Times New Roman"/>
          <w:sz w:val="28"/>
          <w:szCs w:val="28"/>
        </w:rPr>
        <w:lastRenderedPageBreak/>
        <w:t xml:space="preserve">выливаются в упражнения как сидеть за инструментом, как держать руки и так далее. Весь этот процесс должен напоминать ребенку о красивом звучании инструмента, об эмоциональной отзывчивости на слушаемую музыку, чистоту и выразительность интонации. </w:t>
      </w:r>
      <w:r w:rsidRPr="00CA2E4E">
        <w:rPr>
          <w:rFonts w:ascii="Times New Roman" w:hAnsi="Times New Roman"/>
          <w:sz w:val="28"/>
          <w:szCs w:val="28"/>
        </w:rPr>
        <w:br/>
        <w:t>На первоначальном этапе и в последующие годы обучения в классе общего фортепиано наряду с различного типа упражнений, можно сразу предлагать чтение с листа, подбор по слуху и транспонирование несложных мелодий. И задачей учителя является помощь ученику в подборе несложной гармонической поддержкой и элементарных гармонических функций с тем чтобы впоследствии он сам научился подбирать гармонию для знакомых на слух мелодий деятельности, открывающую благоприятные возможности для широкого ознакомления с музыкальной литературой.</w:t>
      </w:r>
      <w:r w:rsidRPr="00CA2E4E">
        <w:rPr>
          <w:rFonts w:ascii="Times New Roman" w:hAnsi="Times New Roman"/>
          <w:sz w:val="28"/>
          <w:szCs w:val="28"/>
        </w:rPr>
        <w:br/>
        <w:t xml:space="preserve">Не менее важным моментом в обучении общего фортепиано является развитие навыков игры в ансамбле. Это обучение позволяет объяснять функции мелодии и аккомпанемента, обозначать главное и второстепенное, умение чередовать партии: первую со второй и наоборот. Изучение гамм, арпеджио, аккордов помогает развивать технические возможности, исполнительские и слуховые навыки, не говоря уже о том, что это «классический» тип пальцевого упражнения. Исполнение этих видов заданий помогает овладеть навыками распределения динамики от p до f и наоборот, это упражнения на координацию движения, вырабатывает ощущение клавиатуры, определенные аппликатурные привычки, артикуляционные навыки. </w:t>
      </w:r>
      <w:r w:rsidRPr="00CA2E4E">
        <w:rPr>
          <w:rFonts w:ascii="Times New Roman" w:hAnsi="Times New Roman"/>
          <w:sz w:val="28"/>
          <w:szCs w:val="28"/>
        </w:rPr>
        <w:br/>
        <w:t xml:space="preserve">Реализация перечисленных задач лежит в основе педагогического репертуара, к которому надо подходить строго индивидуально, учитывая в первую очередь возрастные особенности и физические данные каждого ребенка, а также способность и одаренность. В него входит большое количество фортепианных произведений композиторов Казахстана, которые не только расширяют художественное мировоззрение, но и позволяют углубить работу по воспитанию любви к Родине. Одна из важнейших задач национального педагогического репертуара – его органическая связь с народным музыкальным творчеством. Это такие мелодии, как например: «Елигай», «Жалпы алем» (в обработке Б. Ерзаковича); «Акдарига» Л. Хамиди; «Майра», «Харарау» Н. Мендыгалиева и многие другие. </w:t>
      </w:r>
    </w:p>
    <w:p w:rsidR="007343BA" w:rsidRDefault="007343BA" w:rsidP="007343BA">
      <w:pPr>
        <w:rPr>
          <w:rFonts w:ascii="Times New Roman" w:hAnsi="Times New Roman"/>
          <w:sz w:val="28"/>
          <w:szCs w:val="28"/>
        </w:rPr>
      </w:pPr>
      <w:r w:rsidRPr="00CA2E4E">
        <w:rPr>
          <w:rFonts w:ascii="Times New Roman" w:hAnsi="Times New Roman"/>
          <w:sz w:val="28"/>
          <w:szCs w:val="28"/>
        </w:rPr>
        <w:lastRenderedPageBreak/>
        <w:br/>
        <w:t xml:space="preserve">Большое место в репертуаре занимают и песни других народов, населяющих как Казахстан, так и стран содружества. Для старшего возраста использую репертуар композиторов Дальнего Зарубежья. </w:t>
      </w:r>
    </w:p>
    <w:p w:rsidR="007343BA" w:rsidRDefault="007343BA" w:rsidP="007343BA">
      <w:pPr>
        <w:rPr>
          <w:rFonts w:ascii="Times New Roman" w:hAnsi="Times New Roman"/>
          <w:sz w:val="28"/>
          <w:szCs w:val="28"/>
        </w:rPr>
      </w:pPr>
      <w:r w:rsidRPr="00CA2E4E">
        <w:rPr>
          <w:rFonts w:ascii="Times New Roman" w:hAnsi="Times New Roman"/>
          <w:sz w:val="28"/>
          <w:szCs w:val="28"/>
        </w:rPr>
        <w:t xml:space="preserve">Этими песнями и произведениями учу детей любить родной язык, уважать другие, чувствовать поэзию и красоту, любить и беречь природу. </w:t>
      </w:r>
    </w:p>
    <w:p w:rsidR="007343BA" w:rsidRDefault="007343BA" w:rsidP="007343BA">
      <w:pPr>
        <w:rPr>
          <w:rFonts w:ascii="Times New Roman" w:hAnsi="Times New Roman"/>
          <w:sz w:val="28"/>
          <w:szCs w:val="28"/>
        </w:rPr>
      </w:pPr>
      <w:r w:rsidRPr="00CA2E4E">
        <w:rPr>
          <w:rFonts w:ascii="Times New Roman" w:hAnsi="Times New Roman"/>
          <w:sz w:val="28"/>
          <w:szCs w:val="28"/>
        </w:rPr>
        <w:t xml:space="preserve">На мой взгляд несомненно и то, что такой репертуар воспитывает так же главные чувства у ребят - это дружба, уважение и интернационализм. </w:t>
      </w:r>
      <w:r w:rsidRPr="00CA2E4E">
        <w:rPr>
          <w:rFonts w:ascii="Times New Roman" w:hAnsi="Times New Roman"/>
          <w:sz w:val="28"/>
          <w:szCs w:val="28"/>
        </w:rPr>
        <w:br/>
        <w:t xml:space="preserve">Знание и умение игры на фортепиано помогают детям осваивать весь цикл эстетического направления: это и занятия спецдисциплин (хора, вокала, хореографии, сценического движения), а также и теоретического курса - сольфеджио, музыкальной литературы, </w:t>
      </w:r>
      <w:r>
        <w:rPr>
          <w:rFonts w:ascii="Times New Roman" w:hAnsi="Times New Roman"/>
          <w:sz w:val="28"/>
          <w:szCs w:val="28"/>
        </w:rPr>
        <w:t xml:space="preserve">истории искусств. </w:t>
      </w:r>
    </w:p>
    <w:p w:rsidR="007343BA" w:rsidRPr="007343BA" w:rsidRDefault="007343BA" w:rsidP="007343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 итог,</w:t>
      </w:r>
      <w:r w:rsidRPr="007343BA">
        <w:rPr>
          <w:rFonts w:ascii="Times New Roman" w:hAnsi="Times New Roman"/>
          <w:sz w:val="28"/>
          <w:szCs w:val="28"/>
        </w:rPr>
        <w:t xml:space="preserve"> </w:t>
      </w:r>
      <w:r w:rsidRPr="00CA2E4E">
        <w:rPr>
          <w:rFonts w:ascii="Times New Roman" w:hAnsi="Times New Roman"/>
          <w:sz w:val="28"/>
          <w:szCs w:val="28"/>
        </w:rPr>
        <w:t>скажу, что методические принципы фортепианной педагогики строятся на</w:t>
      </w:r>
      <w:r w:rsidRPr="007343BA">
        <w:rPr>
          <w:rFonts w:ascii="Times New Roman" w:hAnsi="Times New Roman"/>
          <w:sz w:val="28"/>
          <w:szCs w:val="28"/>
        </w:rPr>
        <w:t xml:space="preserve"> </w:t>
      </w:r>
      <w:r w:rsidRPr="00CA2E4E">
        <w:rPr>
          <w:rFonts w:ascii="Times New Roman" w:hAnsi="Times New Roman"/>
          <w:sz w:val="28"/>
          <w:szCs w:val="28"/>
        </w:rPr>
        <w:t xml:space="preserve">важнейших взаимосвязанных звеньях воспитывающего музыкального обучения. В первую очередь акцентируется развитие слуховой и музыкально-образной сфер, эмоционального и интеллектуального начал, художественно-творческой и двигательно-технической сфер, исполнительского и музыкально-теоретического образования. Конечно же, приобщение ребенка к искусству – процесс сложный и многогранный. Нужно терпеливо учить и прививать, понимать и развивать </w:t>
      </w:r>
      <w:r>
        <w:rPr>
          <w:rFonts w:ascii="Times New Roman" w:hAnsi="Times New Roman"/>
          <w:sz w:val="28"/>
          <w:szCs w:val="28"/>
        </w:rPr>
        <w:t>у ученика живое ощущение музыки.</w:t>
      </w:r>
    </w:p>
    <w:p w:rsidR="007343BA" w:rsidRPr="00CA2E4E" w:rsidRDefault="007343BA" w:rsidP="007343BA">
      <w:pPr>
        <w:rPr>
          <w:rFonts w:ascii="Times New Roman" w:hAnsi="Times New Roman"/>
          <w:sz w:val="28"/>
          <w:szCs w:val="28"/>
        </w:rPr>
      </w:pPr>
      <w:r w:rsidRPr="00CA2E4E">
        <w:rPr>
          <w:rFonts w:ascii="Times New Roman" w:hAnsi="Times New Roman"/>
          <w:sz w:val="28"/>
          <w:szCs w:val="28"/>
        </w:rPr>
        <w:t>И еще: приобщая ребенка к искусству через активный труд, мы не только сами должны многое знать и уметь, но и что не менее важно в нашей профессии – хорошо чувствовать психологию каждого ребенка и учитывать то, что он умеет делать, придя в нашу школу.</w:t>
      </w:r>
    </w:p>
    <w:p w:rsidR="007343BA" w:rsidRPr="00CA2E4E" w:rsidRDefault="007343BA" w:rsidP="007343BA">
      <w:pPr>
        <w:rPr>
          <w:rFonts w:ascii="Times New Roman" w:hAnsi="Times New Roman"/>
          <w:sz w:val="28"/>
          <w:szCs w:val="28"/>
        </w:rPr>
      </w:pPr>
      <w:r w:rsidRPr="00CA2E4E">
        <w:rPr>
          <w:rFonts w:ascii="Times New Roman" w:hAnsi="Times New Roman"/>
          <w:sz w:val="28"/>
          <w:szCs w:val="28"/>
        </w:rPr>
        <w:t xml:space="preserve">Несомненно, все эти принципы ложатся в ту самую благоприятную почву, которая и дает нам желаемые результаты. </w:t>
      </w:r>
      <w:r w:rsidRPr="00CA2E4E">
        <w:rPr>
          <w:rFonts w:ascii="Times New Roman" w:hAnsi="Times New Roman"/>
          <w:sz w:val="28"/>
          <w:szCs w:val="28"/>
        </w:rPr>
        <w:br/>
      </w:r>
      <w:r w:rsidRPr="00CA2E4E">
        <w:rPr>
          <w:rFonts w:ascii="Times New Roman" w:hAnsi="Times New Roman"/>
          <w:sz w:val="28"/>
          <w:szCs w:val="28"/>
        </w:rPr>
        <w:br/>
        <w:t xml:space="preserve">Литература: </w:t>
      </w:r>
      <w:r w:rsidRPr="00CA2E4E">
        <w:rPr>
          <w:rFonts w:ascii="Times New Roman" w:hAnsi="Times New Roman"/>
          <w:sz w:val="28"/>
          <w:szCs w:val="28"/>
        </w:rPr>
        <w:br/>
      </w:r>
      <w:r w:rsidRPr="00CA2E4E">
        <w:rPr>
          <w:rFonts w:ascii="Times New Roman" w:hAnsi="Times New Roman"/>
          <w:sz w:val="28"/>
          <w:szCs w:val="28"/>
        </w:rPr>
        <w:br/>
        <w:t xml:space="preserve">1. Е.М. Тимакин «Воспитание пианиста». </w:t>
      </w:r>
      <w:r w:rsidRPr="00CA2E4E">
        <w:rPr>
          <w:rFonts w:ascii="Times New Roman" w:hAnsi="Times New Roman"/>
          <w:sz w:val="28"/>
          <w:szCs w:val="28"/>
        </w:rPr>
        <w:br/>
        <w:t xml:space="preserve">2. Г.М. Цыпин «Обучение игре на фортепиано». </w:t>
      </w:r>
      <w:r w:rsidRPr="00CA2E4E">
        <w:rPr>
          <w:rFonts w:ascii="Times New Roman" w:hAnsi="Times New Roman"/>
          <w:sz w:val="28"/>
          <w:szCs w:val="28"/>
        </w:rPr>
        <w:br/>
        <w:t>3. А.А. Николаев, Г.Р. Гинзбург «Вопросы фортепианного исполнительства»</w:t>
      </w:r>
    </w:p>
    <w:p w:rsidR="007343BA" w:rsidRPr="00CA2E4E" w:rsidRDefault="007343BA" w:rsidP="007343BA">
      <w:pPr>
        <w:rPr>
          <w:rFonts w:ascii="Times New Roman" w:hAnsi="Times New Roman"/>
          <w:sz w:val="28"/>
          <w:szCs w:val="28"/>
        </w:rPr>
      </w:pPr>
    </w:p>
    <w:p w:rsidR="007343BA" w:rsidRPr="00CA2E4E" w:rsidRDefault="007343BA" w:rsidP="007343BA">
      <w:pPr>
        <w:rPr>
          <w:rFonts w:ascii="Times New Roman" w:hAnsi="Times New Roman"/>
          <w:sz w:val="28"/>
          <w:szCs w:val="28"/>
        </w:rPr>
      </w:pPr>
    </w:p>
    <w:p w:rsidR="005C3FE4" w:rsidRDefault="005C3FE4" w:rsidP="007343BA">
      <w:pPr>
        <w:rPr>
          <w:rFonts w:ascii="Times New Roman" w:hAnsi="Times New Roman"/>
          <w:sz w:val="28"/>
          <w:szCs w:val="28"/>
        </w:rPr>
      </w:pPr>
    </w:p>
    <w:p w:rsidR="007343BA" w:rsidRDefault="007343BA" w:rsidP="007343BA"/>
    <w:sectPr w:rsidR="007343BA" w:rsidSect="00BC2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F3BE5"/>
    <w:rsid w:val="00022814"/>
    <w:rsid w:val="00027D8E"/>
    <w:rsid w:val="00056CBC"/>
    <w:rsid w:val="00060436"/>
    <w:rsid w:val="000939AD"/>
    <w:rsid w:val="00095FF6"/>
    <w:rsid w:val="000E34CC"/>
    <w:rsid w:val="000E6A14"/>
    <w:rsid w:val="00160B26"/>
    <w:rsid w:val="00183EAA"/>
    <w:rsid w:val="001C1A71"/>
    <w:rsid w:val="001C30ED"/>
    <w:rsid w:val="001C39AB"/>
    <w:rsid w:val="001D46CA"/>
    <w:rsid w:val="001D4947"/>
    <w:rsid w:val="00243B22"/>
    <w:rsid w:val="0026794D"/>
    <w:rsid w:val="00286664"/>
    <w:rsid w:val="00295688"/>
    <w:rsid w:val="002A4550"/>
    <w:rsid w:val="002E1955"/>
    <w:rsid w:val="00316010"/>
    <w:rsid w:val="00333512"/>
    <w:rsid w:val="0036585D"/>
    <w:rsid w:val="003B1462"/>
    <w:rsid w:val="003C3083"/>
    <w:rsid w:val="00425D82"/>
    <w:rsid w:val="004A497E"/>
    <w:rsid w:val="004C73F3"/>
    <w:rsid w:val="004D3DD1"/>
    <w:rsid w:val="00512634"/>
    <w:rsid w:val="00516957"/>
    <w:rsid w:val="005A0853"/>
    <w:rsid w:val="005C3FE4"/>
    <w:rsid w:val="005D22C6"/>
    <w:rsid w:val="005F02E8"/>
    <w:rsid w:val="006030C4"/>
    <w:rsid w:val="006330D9"/>
    <w:rsid w:val="006445C6"/>
    <w:rsid w:val="00662FD1"/>
    <w:rsid w:val="006A56FA"/>
    <w:rsid w:val="006B2BE2"/>
    <w:rsid w:val="006E590B"/>
    <w:rsid w:val="006F3BE5"/>
    <w:rsid w:val="007343BA"/>
    <w:rsid w:val="007710CA"/>
    <w:rsid w:val="007B000B"/>
    <w:rsid w:val="007C37AD"/>
    <w:rsid w:val="007C7162"/>
    <w:rsid w:val="007E16E8"/>
    <w:rsid w:val="00833242"/>
    <w:rsid w:val="00842590"/>
    <w:rsid w:val="00854D9B"/>
    <w:rsid w:val="00871FA0"/>
    <w:rsid w:val="008D5E46"/>
    <w:rsid w:val="008E379B"/>
    <w:rsid w:val="00910AE0"/>
    <w:rsid w:val="00935F8A"/>
    <w:rsid w:val="00970948"/>
    <w:rsid w:val="0097659A"/>
    <w:rsid w:val="009D4C0B"/>
    <w:rsid w:val="009D63EE"/>
    <w:rsid w:val="00A13DF3"/>
    <w:rsid w:val="00A33E47"/>
    <w:rsid w:val="00A4297E"/>
    <w:rsid w:val="00A735D4"/>
    <w:rsid w:val="00AA7836"/>
    <w:rsid w:val="00AC3DAA"/>
    <w:rsid w:val="00AD35DA"/>
    <w:rsid w:val="00B1362A"/>
    <w:rsid w:val="00B26135"/>
    <w:rsid w:val="00B52331"/>
    <w:rsid w:val="00B56564"/>
    <w:rsid w:val="00B8053C"/>
    <w:rsid w:val="00BB3919"/>
    <w:rsid w:val="00BB7A77"/>
    <w:rsid w:val="00BC2348"/>
    <w:rsid w:val="00C3676D"/>
    <w:rsid w:val="00CB208A"/>
    <w:rsid w:val="00CD1D2B"/>
    <w:rsid w:val="00CD71E5"/>
    <w:rsid w:val="00CF569A"/>
    <w:rsid w:val="00D064AA"/>
    <w:rsid w:val="00D13253"/>
    <w:rsid w:val="00D17633"/>
    <w:rsid w:val="00D40596"/>
    <w:rsid w:val="00D460CE"/>
    <w:rsid w:val="00D50AAA"/>
    <w:rsid w:val="00DB3102"/>
    <w:rsid w:val="00DF1A47"/>
    <w:rsid w:val="00E11222"/>
    <w:rsid w:val="00EF62DE"/>
    <w:rsid w:val="00F023E7"/>
    <w:rsid w:val="00F5404D"/>
    <w:rsid w:val="00F61E76"/>
    <w:rsid w:val="00F93EB4"/>
    <w:rsid w:val="00FB5466"/>
    <w:rsid w:val="00FC0DCC"/>
    <w:rsid w:val="00FE2A90"/>
    <w:rsid w:val="00FE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864</Words>
  <Characters>4931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</cp:revision>
  <dcterms:created xsi:type="dcterms:W3CDTF">2022-03-01T19:45:00Z</dcterms:created>
  <dcterms:modified xsi:type="dcterms:W3CDTF">2022-05-09T10:13:00Z</dcterms:modified>
</cp:coreProperties>
</file>